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834C" w14:textId="1BCF7217" w:rsidR="005E72C9" w:rsidRDefault="005E72C9" w:rsidP="005E72C9">
      <w:pPr>
        <w:spacing w:line="240" w:lineRule="auto"/>
        <w:rPr>
          <w:b/>
          <w:caps/>
          <w:color w:val="000000"/>
          <w:sz w:val="20"/>
          <w:szCs w:val="2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5EF890" wp14:editId="3025237E">
            <wp:simplePos x="0" y="0"/>
            <wp:positionH relativeFrom="column">
              <wp:posOffset>4299585</wp:posOffset>
            </wp:positionH>
            <wp:positionV relativeFrom="paragraph">
              <wp:posOffset>40640</wp:posOffset>
            </wp:positionV>
            <wp:extent cx="190754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356" y="21263"/>
                <wp:lineTo x="21356" y="0"/>
                <wp:lineTo x="0" y="0"/>
              </wp:wrapPolygon>
            </wp:wrapThrough>
            <wp:docPr id="2" name="Рисунок 2" descr="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8B163" w14:textId="77777777" w:rsidR="005E72C9" w:rsidRPr="001744DE" w:rsidRDefault="005E72C9" w:rsidP="005E72C9">
      <w:pPr>
        <w:spacing w:line="240" w:lineRule="auto"/>
        <w:rPr>
          <w:b/>
          <w:caps/>
          <w:color w:val="000000"/>
          <w:sz w:val="40"/>
          <w:szCs w:val="40"/>
        </w:rPr>
      </w:pPr>
      <w:r w:rsidRPr="001744DE">
        <w:rPr>
          <w:b/>
          <w:caps/>
          <w:color w:val="000000"/>
          <w:sz w:val="40"/>
          <w:szCs w:val="40"/>
        </w:rPr>
        <w:t xml:space="preserve">    </w:t>
      </w:r>
      <w:r w:rsidRPr="00DB5E1A">
        <w:rPr>
          <w:b/>
          <w:caps/>
          <w:color w:val="000000"/>
          <w:sz w:val="40"/>
          <w:szCs w:val="40"/>
        </w:rPr>
        <w:t xml:space="preserve">Потребительский Кооператив </w:t>
      </w:r>
    </w:p>
    <w:p w14:paraId="3139CDFA" w14:textId="55081D15" w:rsidR="005E72C9" w:rsidRPr="001744DE" w:rsidRDefault="005E72C9" w:rsidP="005E72C9">
      <w:pPr>
        <w:spacing w:line="240" w:lineRule="auto"/>
        <w:jc w:val="center"/>
        <w:rPr>
          <w:b/>
          <w:caps/>
          <w:color w:val="000000"/>
          <w:sz w:val="16"/>
          <w:szCs w:val="16"/>
        </w:rPr>
      </w:pPr>
      <w:r w:rsidRPr="009636B1"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726CF9" wp14:editId="12F4D124">
                <wp:simplePos x="0" y="0"/>
                <wp:positionH relativeFrom="column">
                  <wp:posOffset>-20955</wp:posOffset>
                </wp:positionH>
                <wp:positionV relativeFrom="paragraph">
                  <wp:posOffset>219074</wp:posOffset>
                </wp:positionV>
                <wp:extent cx="6365875" cy="0"/>
                <wp:effectExtent l="38100" t="38100" r="73025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656CE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5pt,17.25pt" to="499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19FAD57" w14:textId="77777777" w:rsidR="005E72C9" w:rsidRPr="009636B1" w:rsidRDefault="005E72C9" w:rsidP="005E72C9">
      <w:pPr>
        <w:pStyle w:val="a3"/>
        <w:rPr>
          <w:color w:val="000000"/>
          <w:sz w:val="12"/>
          <w:szCs w:val="12"/>
        </w:rPr>
      </w:pPr>
    </w:p>
    <w:p w14:paraId="35C9A674" w14:textId="7605E889" w:rsidR="005E72C9" w:rsidRPr="00326CBD" w:rsidRDefault="005E72C9" w:rsidP="005E72C9">
      <w:pPr>
        <w:pStyle w:val="a3"/>
        <w:jc w:val="center"/>
        <w:rPr>
          <w:color w:val="000000"/>
          <w:sz w:val="18"/>
          <w:szCs w:val="18"/>
          <w:u w:val="single"/>
        </w:rPr>
      </w:pPr>
      <w:r w:rsidRPr="00326CBD">
        <w:rPr>
          <w:color w:val="000000"/>
          <w:sz w:val="18"/>
          <w:szCs w:val="18"/>
        </w:rPr>
        <w:t>ПОТРЕ</w:t>
      </w:r>
      <w:r>
        <w:rPr>
          <w:color w:val="000000"/>
          <w:sz w:val="18"/>
          <w:szCs w:val="18"/>
        </w:rPr>
        <w:t>Б</w:t>
      </w:r>
      <w:r w:rsidRPr="00326CBD">
        <w:rPr>
          <w:color w:val="000000"/>
          <w:sz w:val="18"/>
          <w:szCs w:val="18"/>
        </w:rPr>
        <w:t>ИТЕЛЬСКИЙ КООПЕРАТИВ ВНЕДРЕНИЕ ОБЩЕСТВОМ ИЗОБРЕТЕНИЙ РАЦИОНАЛИЗАТОРОВ «ВОИР» ИНН7602138680</w:t>
      </w:r>
      <w:r>
        <w:rPr>
          <w:color w:val="000000"/>
          <w:sz w:val="18"/>
          <w:szCs w:val="18"/>
        </w:rPr>
        <w:t xml:space="preserve">, </w:t>
      </w:r>
      <w:r w:rsidRPr="00326CBD">
        <w:rPr>
          <w:color w:val="000000"/>
          <w:sz w:val="18"/>
          <w:szCs w:val="18"/>
        </w:rPr>
        <w:t>КПП760201001</w:t>
      </w:r>
      <w:r w:rsidR="00C03B30">
        <w:rPr>
          <w:color w:val="000000"/>
          <w:sz w:val="18"/>
          <w:szCs w:val="18"/>
        </w:rPr>
        <w:t>, ОГР</w:t>
      </w:r>
      <w:r>
        <w:rPr>
          <w:color w:val="000000"/>
          <w:sz w:val="18"/>
          <w:szCs w:val="18"/>
        </w:rPr>
        <w:t xml:space="preserve">Н 1177627025861; сайт: </w:t>
      </w:r>
      <w:r>
        <w:rPr>
          <w:color w:val="000000"/>
          <w:sz w:val="18"/>
          <w:szCs w:val="18"/>
          <w:lang w:val="en-US"/>
        </w:rPr>
        <w:t>pkvoir</w:t>
      </w:r>
      <w:r w:rsidRPr="00573813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  <w:lang w:val="en-US"/>
        </w:rPr>
        <w:t>ru</w:t>
      </w:r>
      <w:r>
        <w:rPr>
          <w:color w:val="000000"/>
          <w:sz w:val="18"/>
          <w:szCs w:val="18"/>
        </w:rPr>
        <w:t xml:space="preserve">; </w:t>
      </w:r>
      <w:r w:rsidRPr="00326CBD">
        <w:rPr>
          <w:color w:val="000000"/>
          <w:sz w:val="18"/>
          <w:szCs w:val="18"/>
        </w:rPr>
        <w:t>150052, Ярославская область, г. Ярославль, ул. Елены Колесовой дом 23</w:t>
      </w:r>
      <w:r w:rsidRPr="00326CBD">
        <w:rPr>
          <w:color w:val="000000"/>
          <w:sz w:val="18"/>
          <w:szCs w:val="18"/>
          <w:u w:val="single"/>
          <w:vertAlign w:val="superscript"/>
        </w:rPr>
        <w:t>а</w:t>
      </w:r>
    </w:p>
    <w:p w14:paraId="1403890C" w14:textId="77777777" w:rsidR="005E72C9" w:rsidRDefault="005E72C9" w:rsidP="004A20E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EB366F4" w14:textId="3889E983" w:rsidR="004A20E5" w:rsidRPr="003532E4" w:rsidRDefault="00976B33" w:rsidP="004A20E5">
      <w:pPr>
        <w:pStyle w:val="a3"/>
        <w:jc w:val="right"/>
        <w:rPr>
          <w:rFonts w:ascii="Times New Roman" w:hAnsi="Times New Roman"/>
          <w:i/>
          <w:sz w:val="16"/>
          <w:szCs w:val="16"/>
          <w:u w:val="single"/>
        </w:rPr>
      </w:pPr>
      <w:r w:rsidRPr="003532E4">
        <w:rPr>
          <w:rFonts w:ascii="Times New Roman" w:hAnsi="Times New Roman"/>
          <w:i/>
          <w:sz w:val="16"/>
          <w:szCs w:val="16"/>
          <w:u w:val="single"/>
        </w:rPr>
        <w:t xml:space="preserve">Действуют с </w:t>
      </w:r>
      <w:r w:rsidR="008B5B7C" w:rsidRPr="003532E4">
        <w:rPr>
          <w:rFonts w:ascii="Times New Roman" w:hAnsi="Times New Roman"/>
          <w:i/>
          <w:sz w:val="16"/>
          <w:szCs w:val="16"/>
          <w:u w:val="single"/>
        </w:rPr>
        <w:t>1</w:t>
      </w:r>
      <w:r w:rsidR="00E67564" w:rsidRPr="003532E4">
        <w:rPr>
          <w:rFonts w:ascii="Times New Roman" w:hAnsi="Times New Roman"/>
          <w:i/>
          <w:sz w:val="16"/>
          <w:szCs w:val="16"/>
          <w:u w:val="single"/>
        </w:rPr>
        <w:t>0</w:t>
      </w:r>
      <w:r w:rsidR="008B5B7C" w:rsidRPr="003532E4">
        <w:rPr>
          <w:rFonts w:ascii="Times New Roman" w:hAnsi="Times New Roman"/>
          <w:i/>
          <w:sz w:val="16"/>
          <w:szCs w:val="16"/>
          <w:u w:val="single"/>
        </w:rPr>
        <w:t xml:space="preserve"> марта</w:t>
      </w:r>
      <w:r w:rsidR="004A20E5" w:rsidRPr="003532E4">
        <w:rPr>
          <w:rFonts w:ascii="Times New Roman" w:hAnsi="Times New Roman"/>
          <w:i/>
          <w:sz w:val="16"/>
          <w:szCs w:val="16"/>
          <w:u w:val="single"/>
        </w:rPr>
        <w:t xml:space="preserve"> 2022года</w:t>
      </w:r>
    </w:p>
    <w:p w14:paraId="5E1BFC9B" w14:textId="77777777" w:rsidR="00603E9E" w:rsidRDefault="00603E9E" w:rsidP="00C03B30">
      <w:pPr>
        <w:jc w:val="center"/>
        <w:rPr>
          <w:rFonts w:ascii="Times New Roman" w:hAnsi="Times New Roman"/>
          <w:sz w:val="24"/>
          <w:szCs w:val="24"/>
        </w:rPr>
      </w:pPr>
    </w:p>
    <w:p w14:paraId="22BBD9BE" w14:textId="2D65F42C" w:rsidR="00280DBA" w:rsidRDefault="00976B33" w:rsidP="00C03B3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Условия предоставления и обслуживания</w:t>
      </w:r>
      <w:r w:rsidR="00C03B30">
        <w:rPr>
          <w:rFonts w:ascii="Times New Roman" w:hAnsi="Times New Roman"/>
          <w:b/>
          <w:i/>
          <w:sz w:val="28"/>
          <w:szCs w:val="28"/>
          <w:u w:val="single"/>
        </w:rPr>
        <w:t xml:space="preserve"> Корпора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тивной банковской карты</w:t>
      </w:r>
      <w:r w:rsidR="00280DB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5BB6BB11" w14:textId="7B487216" w:rsidR="00C03B30" w:rsidRDefault="00D171C2" w:rsidP="00C03B3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Пайщика ПК «ВОИР» </w:t>
      </w:r>
      <w:r w:rsidR="00280DBA"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C03B30">
        <w:rPr>
          <w:rFonts w:ascii="Times New Roman" w:hAnsi="Times New Roman"/>
          <w:b/>
          <w:i/>
          <w:sz w:val="28"/>
          <w:szCs w:val="28"/>
          <w:u w:val="single"/>
        </w:rPr>
        <w:t xml:space="preserve">АКБ «ФОРА-БАНК») </w:t>
      </w:r>
    </w:p>
    <w:p w14:paraId="77424EC3" w14:textId="77777777" w:rsidR="00926D69" w:rsidRDefault="00926D69" w:rsidP="00C03B30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CA5EC5F" w14:textId="2B610B1D" w:rsidR="00C03B30" w:rsidRPr="00F4017E" w:rsidRDefault="004E2117" w:rsidP="00C03B3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 xml:space="preserve">Каждый Пайщик ПК «ВОИР» </w:t>
      </w:r>
      <w:r w:rsidR="00EA4B05" w:rsidRPr="00F4017E">
        <w:rPr>
          <w:rFonts w:ascii="Times New Roman" w:hAnsi="Times New Roman"/>
          <w:sz w:val="24"/>
          <w:szCs w:val="24"/>
        </w:rPr>
        <w:t>имеет возможность</w:t>
      </w:r>
      <w:r w:rsidR="00CD5F00" w:rsidRPr="00F4017E">
        <w:rPr>
          <w:rFonts w:ascii="Times New Roman" w:hAnsi="Times New Roman"/>
          <w:sz w:val="24"/>
          <w:szCs w:val="24"/>
        </w:rPr>
        <w:t xml:space="preserve"> </w:t>
      </w:r>
      <w:r w:rsidR="0059700C" w:rsidRPr="00F4017E">
        <w:rPr>
          <w:rFonts w:ascii="Times New Roman" w:hAnsi="Times New Roman"/>
          <w:sz w:val="24"/>
          <w:szCs w:val="24"/>
        </w:rPr>
        <w:t xml:space="preserve">получить </w:t>
      </w:r>
      <w:r w:rsidR="00CD5F00" w:rsidRPr="00F4017E">
        <w:rPr>
          <w:rFonts w:ascii="Times New Roman" w:hAnsi="Times New Roman"/>
          <w:sz w:val="24"/>
          <w:szCs w:val="24"/>
        </w:rPr>
        <w:t>Корпора</w:t>
      </w:r>
      <w:r w:rsidR="0059700C" w:rsidRPr="00F4017E">
        <w:rPr>
          <w:rFonts w:ascii="Times New Roman" w:hAnsi="Times New Roman"/>
          <w:sz w:val="24"/>
          <w:szCs w:val="24"/>
        </w:rPr>
        <w:t>тивную банковскую карту</w:t>
      </w:r>
      <w:r w:rsidR="00D171C2">
        <w:rPr>
          <w:rFonts w:ascii="Times New Roman" w:hAnsi="Times New Roman"/>
          <w:sz w:val="24"/>
          <w:szCs w:val="24"/>
        </w:rPr>
        <w:t xml:space="preserve"> Пайщика, выпущенную </w:t>
      </w:r>
      <w:r w:rsidR="00D171C2" w:rsidRPr="00F4017E">
        <w:rPr>
          <w:rFonts w:ascii="Times New Roman" w:hAnsi="Times New Roman"/>
          <w:sz w:val="24"/>
          <w:szCs w:val="24"/>
        </w:rPr>
        <w:t>АКБ «ФОРА-БАНК»</w:t>
      </w:r>
      <w:r w:rsidR="004953C6" w:rsidRPr="00F4017E">
        <w:rPr>
          <w:rFonts w:ascii="Times New Roman" w:hAnsi="Times New Roman"/>
          <w:sz w:val="24"/>
          <w:szCs w:val="24"/>
        </w:rPr>
        <w:t>.</w:t>
      </w:r>
    </w:p>
    <w:p w14:paraId="73376F1A" w14:textId="44F42EE7" w:rsidR="00040E1F" w:rsidRPr="00F4017E" w:rsidRDefault="0059700C" w:rsidP="0026792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 xml:space="preserve">Для </w:t>
      </w:r>
      <w:r w:rsidR="00EF411A">
        <w:rPr>
          <w:rFonts w:ascii="Times New Roman" w:hAnsi="Times New Roman"/>
          <w:sz w:val="24"/>
          <w:szCs w:val="24"/>
        </w:rPr>
        <w:t xml:space="preserve">получения </w:t>
      </w:r>
      <w:r w:rsidR="00D171C2">
        <w:rPr>
          <w:rFonts w:ascii="Times New Roman" w:hAnsi="Times New Roman"/>
          <w:sz w:val="24"/>
          <w:szCs w:val="24"/>
        </w:rPr>
        <w:t xml:space="preserve">банковской </w:t>
      </w:r>
      <w:r w:rsidR="00EF411A">
        <w:rPr>
          <w:rFonts w:ascii="Times New Roman" w:hAnsi="Times New Roman"/>
          <w:sz w:val="24"/>
          <w:szCs w:val="24"/>
        </w:rPr>
        <w:t xml:space="preserve">карты </w:t>
      </w:r>
      <w:r w:rsidR="00E5201D" w:rsidRPr="00F4017E">
        <w:rPr>
          <w:rFonts w:ascii="Times New Roman" w:hAnsi="Times New Roman"/>
          <w:sz w:val="24"/>
          <w:szCs w:val="24"/>
        </w:rPr>
        <w:t>Пайщику</w:t>
      </w:r>
      <w:r w:rsidR="00040E1F" w:rsidRPr="00F4017E">
        <w:rPr>
          <w:rFonts w:ascii="Times New Roman" w:hAnsi="Times New Roman"/>
          <w:sz w:val="24"/>
          <w:szCs w:val="24"/>
        </w:rPr>
        <w:t xml:space="preserve"> необходимо:</w:t>
      </w:r>
    </w:p>
    <w:p w14:paraId="5123F817" w14:textId="4557B903" w:rsidR="004E2117" w:rsidRPr="00F4017E" w:rsidRDefault="004E2117" w:rsidP="00A435D9">
      <w:pPr>
        <w:pStyle w:val="a5"/>
        <w:numPr>
          <w:ilvl w:val="0"/>
          <w:numId w:val="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Подписать Заявле</w:t>
      </w:r>
      <w:r w:rsidR="00EF411A">
        <w:rPr>
          <w:rFonts w:ascii="Times New Roman" w:hAnsi="Times New Roman"/>
          <w:sz w:val="24"/>
          <w:szCs w:val="24"/>
        </w:rPr>
        <w:t>ние о принятии в члены (Пайщики</w:t>
      </w:r>
      <w:r w:rsidRPr="00F4017E">
        <w:rPr>
          <w:rFonts w:ascii="Times New Roman" w:hAnsi="Times New Roman"/>
          <w:sz w:val="24"/>
          <w:szCs w:val="24"/>
        </w:rPr>
        <w:t xml:space="preserve">) ПК «ВОИР» </w:t>
      </w:r>
      <w:r w:rsidR="009E5316">
        <w:rPr>
          <w:rFonts w:ascii="Times New Roman" w:hAnsi="Times New Roman"/>
          <w:i/>
          <w:sz w:val="24"/>
          <w:szCs w:val="24"/>
        </w:rPr>
        <w:t>(П</w:t>
      </w:r>
      <w:r w:rsidR="004D4092">
        <w:rPr>
          <w:rFonts w:ascii="Times New Roman" w:hAnsi="Times New Roman"/>
          <w:i/>
          <w:sz w:val="24"/>
          <w:szCs w:val="24"/>
        </w:rPr>
        <w:t>рикрепить Заявление</w:t>
      </w:r>
      <w:r w:rsidRPr="00F4017E">
        <w:rPr>
          <w:rFonts w:ascii="Times New Roman" w:hAnsi="Times New Roman"/>
          <w:i/>
          <w:sz w:val="24"/>
          <w:szCs w:val="24"/>
        </w:rPr>
        <w:t xml:space="preserve"> в личном кабинете в месте с фотографией на сайте </w:t>
      </w:r>
      <w:r w:rsidRPr="00F4017E">
        <w:rPr>
          <w:rFonts w:ascii="Times New Roman" w:hAnsi="Times New Roman"/>
          <w:i/>
          <w:sz w:val="24"/>
          <w:szCs w:val="24"/>
          <w:lang w:val="en-US"/>
        </w:rPr>
        <w:t>pkvoir</w:t>
      </w:r>
      <w:r w:rsidRPr="00F4017E">
        <w:rPr>
          <w:rFonts w:ascii="Times New Roman" w:hAnsi="Times New Roman"/>
          <w:i/>
          <w:sz w:val="24"/>
          <w:szCs w:val="24"/>
        </w:rPr>
        <w:t>.</w:t>
      </w:r>
      <w:r w:rsidRPr="00F4017E">
        <w:rPr>
          <w:rFonts w:ascii="Times New Roman" w:hAnsi="Times New Roman"/>
          <w:i/>
          <w:sz w:val="24"/>
          <w:szCs w:val="24"/>
          <w:lang w:val="en-US"/>
        </w:rPr>
        <w:t>ru</w:t>
      </w:r>
      <w:r w:rsidRPr="00F4017E">
        <w:rPr>
          <w:rFonts w:ascii="Times New Roman" w:hAnsi="Times New Roman"/>
          <w:i/>
          <w:sz w:val="24"/>
          <w:szCs w:val="24"/>
        </w:rPr>
        <w:t>);</w:t>
      </w:r>
    </w:p>
    <w:p w14:paraId="556AFB89" w14:textId="2117C8A2" w:rsidR="00040E1F" w:rsidRPr="00F4017E" w:rsidRDefault="004E2117" w:rsidP="00A435D9">
      <w:pPr>
        <w:pStyle w:val="a5"/>
        <w:numPr>
          <w:ilvl w:val="0"/>
          <w:numId w:val="6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П</w:t>
      </w:r>
      <w:r w:rsidR="00040E1F" w:rsidRPr="00F4017E">
        <w:rPr>
          <w:rFonts w:ascii="Times New Roman" w:hAnsi="Times New Roman"/>
          <w:sz w:val="24"/>
          <w:szCs w:val="24"/>
        </w:rPr>
        <w:t>роизвест</w:t>
      </w:r>
      <w:r w:rsidR="0059700C" w:rsidRPr="00F4017E">
        <w:rPr>
          <w:rFonts w:ascii="Times New Roman" w:hAnsi="Times New Roman"/>
          <w:sz w:val="24"/>
          <w:szCs w:val="24"/>
        </w:rPr>
        <w:t>и оплату Вступительного взноса</w:t>
      </w:r>
      <w:r w:rsidR="00A435D9">
        <w:rPr>
          <w:rFonts w:ascii="Times New Roman" w:hAnsi="Times New Roman"/>
          <w:sz w:val="24"/>
          <w:szCs w:val="24"/>
        </w:rPr>
        <w:t xml:space="preserve"> Пайщика </w:t>
      </w:r>
      <w:r w:rsidR="00A435D9" w:rsidRPr="00F4017E">
        <w:rPr>
          <w:rFonts w:ascii="Times New Roman" w:hAnsi="Times New Roman"/>
          <w:sz w:val="24"/>
          <w:szCs w:val="24"/>
        </w:rPr>
        <w:t xml:space="preserve">– </w:t>
      </w:r>
      <w:r w:rsidR="00A435D9">
        <w:rPr>
          <w:rFonts w:ascii="Times New Roman" w:hAnsi="Times New Roman"/>
          <w:sz w:val="24"/>
          <w:szCs w:val="24"/>
        </w:rPr>
        <w:t>2</w:t>
      </w:r>
      <w:r w:rsidR="00040E1F" w:rsidRPr="00F4017E">
        <w:rPr>
          <w:rFonts w:ascii="Times New Roman" w:hAnsi="Times New Roman"/>
          <w:sz w:val="24"/>
          <w:szCs w:val="24"/>
        </w:rPr>
        <w:t>00 рублей;</w:t>
      </w:r>
    </w:p>
    <w:p w14:paraId="6F900A7E" w14:textId="370F4127" w:rsidR="00040E1F" w:rsidRDefault="0059700C" w:rsidP="00A435D9">
      <w:pPr>
        <w:pStyle w:val="a5"/>
        <w:numPr>
          <w:ilvl w:val="0"/>
          <w:numId w:val="6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Произвести оплату м</w:t>
      </w:r>
      <w:r w:rsidR="00040E1F" w:rsidRPr="00F4017E">
        <w:rPr>
          <w:rFonts w:ascii="Times New Roman" w:hAnsi="Times New Roman"/>
          <w:sz w:val="24"/>
          <w:szCs w:val="24"/>
        </w:rPr>
        <w:t>инимального Паевого</w:t>
      </w:r>
      <w:r w:rsidR="004E2117" w:rsidRPr="00F4017E">
        <w:rPr>
          <w:rFonts w:ascii="Times New Roman" w:hAnsi="Times New Roman"/>
          <w:sz w:val="24"/>
          <w:szCs w:val="24"/>
        </w:rPr>
        <w:t xml:space="preserve"> взноса</w:t>
      </w:r>
      <w:r w:rsidR="00A435D9">
        <w:rPr>
          <w:rFonts w:ascii="Times New Roman" w:hAnsi="Times New Roman"/>
          <w:sz w:val="24"/>
          <w:szCs w:val="24"/>
        </w:rPr>
        <w:t xml:space="preserve"> Пайщика</w:t>
      </w:r>
      <w:r w:rsidR="00040E1F" w:rsidRPr="00F4017E">
        <w:rPr>
          <w:rFonts w:ascii="Times New Roman" w:hAnsi="Times New Roman"/>
          <w:sz w:val="24"/>
          <w:szCs w:val="24"/>
        </w:rPr>
        <w:t xml:space="preserve"> – 100 рублей;</w:t>
      </w:r>
    </w:p>
    <w:p w14:paraId="18734809" w14:textId="0716FDD9" w:rsidR="00A435D9" w:rsidRPr="00F4017E" w:rsidRDefault="00A435D9" w:rsidP="00A435D9">
      <w:pPr>
        <w:pStyle w:val="a5"/>
        <w:numPr>
          <w:ilvl w:val="0"/>
          <w:numId w:val="6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произвести оплату </w:t>
      </w:r>
      <w:r w:rsidR="000C4B82">
        <w:rPr>
          <w:rFonts w:ascii="Times New Roman" w:hAnsi="Times New Roman"/>
          <w:sz w:val="24"/>
          <w:szCs w:val="24"/>
        </w:rPr>
        <w:t>ежегодного Ч</w:t>
      </w:r>
      <w:r>
        <w:rPr>
          <w:rFonts w:ascii="Times New Roman" w:hAnsi="Times New Roman"/>
          <w:sz w:val="24"/>
          <w:szCs w:val="24"/>
        </w:rPr>
        <w:t>ленского взноса Пайщика – 100 рублей</w:t>
      </w:r>
      <w:r w:rsidR="002624C1">
        <w:rPr>
          <w:rFonts w:ascii="Times New Roman" w:hAnsi="Times New Roman"/>
          <w:sz w:val="24"/>
          <w:szCs w:val="24"/>
        </w:rPr>
        <w:t>, ко</w:t>
      </w:r>
      <w:r w:rsidR="00E00744">
        <w:rPr>
          <w:rFonts w:ascii="Times New Roman" w:hAnsi="Times New Roman"/>
          <w:sz w:val="24"/>
          <w:szCs w:val="24"/>
        </w:rPr>
        <w:t>торый уплачивается Пайщиком с 15.01 по 30</w:t>
      </w:r>
      <w:r w:rsidR="002624C1">
        <w:rPr>
          <w:rFonts w:ascii="Times New Roman" w:hAnsi="Times New Roman"/>
          <w:sz w:val="24"/>
          <w:szCs w:val="24"/>
        </w:rPr>
        <w:t>.03 каждого календарного года, начиная со второго года членства в</w:t>
      </w:r>
      <w:r w:rsidR="006900C4">
        <w:rPr>
          <w:rFonts w:ascii="Times New Roman" w:hAnsi="Times New Roman"/>
          <w:sz w:val="24"/>
          <w:szCs w:val="24"/>
        </w:rPr>
        <w:t xml:space="preserve"> Пайщиках</w:t>
      </w:r>
      <w:r w:rsidR="002624C1">
        <w:rPr>
          <w:rFonts w:ascii="Times New Roman" w:hAnsi="Times New Roman"/>
          <w:sz w:val="24"/>
          <w:szCs w:val="24"/>
        </w:rPr>
        <w:t xml:space="preserve"> ПК </w:t>
      </w:r>
      <w:r w:rsidR="006900C4">
        <w:rPr>
          <w:rFonts w:ascii="Times New Roman" w:hAnsi="Times New Roman"/>
          <w:sz w:val="24"/>
          <w:szCs w:val="24"/>
        </w:rPr>
        <w:t>«</w:t>
      </w:r>
      <w:r w:rsidR="002624C1">
        <w:rPr>
          <w:rFonts w:ascii="Times New Roman" w:hAnsi="Times New Roman"/>
          <w:sz w:val="24"/>
          <w:szCs w:val="24"/>
        </w:rPr>
        <w:t>ВОИР</w:t>
      </w:r>
      <w:r w:rsidR="006900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50BC6B9D" w14:textId="19A31205" w:rsidR="00280DBA" w:rsidRDefault="00E5201D" w:rsidP="00A435D9">
      <w:pPr>
        <w:pStyle w:val="a5"/>
        <w:numPr>
          <w:ilvl w:val="0"/>
          <w:numId w:val="6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 xml:space="preserve">Иметь на своем Лицевом счете (далее </w:t>
      </w:r>
      <w:r w:rsidR="002624C1">
        <w:rPr>
          <w:rFonts w:ascii="Times New Roman" w:hAnsi="Times New Roman"/>
          <w:sz w:val="24"/>
          <w:szCs w:val="24"/>
        </w:rPr>
        <w:t>Л</w:t>
      </w:r>
      <w:r w:rsidRPr="00F4017E">
        <w:rPr>
          <w:rFonts w:ascii="Times New Roman" w:hAnsi="Times New Roman"/>
          <w:sz w:val="24"/>
          <w:szCs w:val="24"/>
        </w:rPr>
        <w:t>/</w:t>
      </w:r>
      <w:r w:rsidR="002624C1">
        <w:rPr>
          <w:rFonts w:ascii="Times New Roman" w:hAnsi="Times New Roman"/>
          <w:sz w:val="24"/>
          <w:szCs w:val="24"/>
        </w:rPr>
        <w:t>С</w:t>
      </w:r>
      <w:r w:rsidRPr="00F4017E">
        <w:rPr>
          <w:rFonts w:ascii="Times New Roman" w:hAnsi="Times New Roman"/>
          <w:sz w:val="24"/>
          <w:szCs w:val="24"/>
        </w:rPr>
        <w:t xml:space="preserve">) </w:t>
      </w:r>
      <w:r w:rsidR="004E2117" w:rsidRPr="00F4017E">
        <w:rPr>
          <w:rFonts w:ascii="Times New Roman" w:hAnsi="Times New Roman"/>
          <w:sz w:val="24"/>
          <w:szCs w:val="24"/>
        </w:rPr>
        <w:t>Пайщика сумму, необходимую для выпуск</w:t>
      </w:r>
      <w:r w:rsidR="00D171C2">
        <w:rPr>
          <w:rFonts w:ascii="Times New Roman" w:hAnsi="Times New Roman"/>
          <w:sz w:val="24"/>
          <w:szCs w:val="24"/>
        </w:rPr>
        <w:t xml:space="preserve">а и годового обслуживания Карты </w:t>
      </w:r>
      <w:r w:rsidR="002624C1">
        <w:rPr>
          <w:rFonts w:ascii="Times New Roman" w:hAnsi="Times New Roman"/>
          <w:sz w:val="24"/>
          <w:szCs w:val="24"/>
        </w:rPr>
        <w:t>2208 руб</w:t>
      </w:r>
      <w:r w:rsidR="008B5B7C">
        <w:rPr>
          <w:rFonts w:ascii="Times New Roman" w:hAnsi="Times New Roman"/>
          <w:sz w:val="24"/>
          <w:szCs w:val="24"/>
        </w:rPr>
        <w:t>.</w:t>
      </w:r>
      <w:r w:rsidR="00C950F5">
        <w:rPr>
          <w:rFonts w:ascii="Times New Roman" w:hAnsi="Times New Roman"/>
          <w:sz w:val="24"/>
          <w:szCs w:val="24"/>
        </w:rPr>
        <w:t xml:space="preserve"> </w:t>
      </w:r>
      <w:r w:rsidR="00D171C2">
        <w:rPr>
          <w:rFonts w:ascii="Times New Roman" w:hAnsi="Times New Roman"/>
          <w:sz w:val="24"/>
          <w:szCs w:val="24"/>
        </w:rPr>
        <w:t>(1500</w:t>
      </w:r>
      <w:r w:rsidR="008B5B7C">
        <w:rPr>
          <w:rFonts w:ascii="Times New Roman" w:hAnsi="Times New Roman"/>
          <w:sz w:val="24"/>
          <w:szCs w:val="24"/>
        </w:rPr>
        <w:t xml:space="preserve"> </w:t>
      </w:r>
      <w:r w:rsidR="00D171C2">
        <w:rPr>
          <w:rFonts w:ascii="Times New Roman" w:hAnsi="Times New Roman"/>
          <w:sz w:val="24"/>
          <w:szCs w:val="24"/>
        </w:rPr>
        <w:t xml:space="preserve">рублей – комиссия за выпуск </w:t>
      </w:r>
      <w:r w:rsidR="002624C1">
        <w:rPr>
          <w:rFonts w:ascii="Times New Roman" w:hAnsi="Times New Roman"/>
          <w:sz w:val="24"/>
          <w:szCs w:val="24"/>
        </w:rPr>
        <w:t xml:space="preserve">плюс </w:t>
      </w:r>
      <w:r w:rsidR="00D171C2">
        <w:rPr>
          <w:rFonts w:ascii="Times New Roman" w:hAnsi="Times New Roman"/>
          <w:sz w:val="24"/>
          <w:szCs w:val="24"/>
        </w:rPr>
        <w:t xml:space="preserve">708 рублей </w:t>
      </w:r>
      <w:r w:rsidR="00C950F5">
        <w:rPr>
          <w:rFonts w:ascii="Times New Roman" w:hAnsi="Times New Roman"/>
          <w:sz w:val="24"/>
          <w:szCs w:val="24"/>
        </w:rPr>
        <w:t xml:space="preserve">– годовая комиссия </w:t>
      </w:r>
      <w:r w:rsidR="00D171C2">
        <w:rPr>
          <w:rFonts w:ascii="Times New Roman" w:hAnsi="Times New Roman"/>
          <w:sz w:val="24"/>
          <w:szCs w:val="24"/>
        </w:rPr>
        <w:t>за СМС-информирование</w:t>
      </w:r>
      <w:r w:rsidR="00C950F5">
        <w:rPr>
          <w:rFonts w:ascii="Times New Roman" w:hAnsi="Times New Roman"/>
          <w:sz w:val="24"/>
          <w:szCs w:val="24"/>
        </w:rPr>
        <w:t>, необходима для получения СМС от банка с кодами подтверждения транзакций</w:t>
      </w:r>
      <w:r w:rsidR="00D171C2">
        <w:rPr>
          <w:rFonts w:ascii="Times New Roman" w:hAnsi="Times New Roman"/>
          <w:sz w:val="24"/>
          <w:szCs w:val="24"/>
        </w:rPr>
        <w:t>).</w:t>
      </w:r>
    </w:p>
    <w:p w14:paraId="066704BB" w14:textId="1555E770" w:rsidR="00E059B5" w:rsidRDefault="00E059B5" w:rsidP="00A435D9">
      <w:pPr>
        <w:pStyle w:val="a5"/>
        <w:numPr>
          <w:ilvl w:val="0"/>
          <w:numId w:val="6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Пополнение </w:t>
      </w:r>
      <w:r w:rsidR="002D09F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/</w:t>
      </w:r>
      <w:r w:rsidR="002D09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Пайщика производится: </w:t>
      </w:r>
    </w:p>
    <w:p w14:paraId="6A395B7C" w14:textId="773FB3AF" w:rsidR="00E059B5" w:rsidRDefault="00E059B5" w:rsidP="00A435D9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банковского терминала СБЕРА, отсканировав </w:t>
      </w:r>
      <w:r>
        <w:rPr>
          <w:rFonts w:ascii="Times New Roman" w:hAnsi="Times New Roman"/>
          <w:sz w:val="24"/>
          <w:szCs w:val="24"/>
          <w:lang w:val="en-US"/>
        </w:rPr>
        <w:t>QR</w:t>
      </w:r>
      <w:r w:rsidRPr="00E059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код, расположенный на Заявлении о вступлении в Пайщики ПК </w:t>
      </w:r>
      <w:r w:rsidR="006900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ВОИР</w:t>
      </w:r>
      <w:r w:rsidR="006900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23427699" w14:textId="409B90CE" w:rsidR="00E059B5" w:rsidRPr="006900C4" w:rsidRDefault="00E059B5" w:rsidP="00A435D9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самостоятельный набор реквизитов ПК </w:t>
      </w:r>
      <w:r w:rsidR="006900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ВОИР</w:t>
      </w:r>
      <w:r w:rsidR="006900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указанных в Заявлении о вступлении в Пайщики ПК </w:t>
      </w:r>
      <w:r w:rsidR="006900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ВОИР</w:t>
      </w:r>
      <w:r w:rsidR="006900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с указанием в назначении платежа </w:t>
      </w:r>
      <w:r w:rsidRPr="006900C4">
        <w:rPr>
          <w:rFonts w:ascii="Times New Roman" w:hAnsi="Times New Roman"/>
          <w:b/>
          <w:i/>
          <w:sz w:val="24"/>
          <w:szCs w:val="24"/>
        </w:rPr>
        <w:t>«Паевой взнос в Паевой фонд, л/с №</w:t>
      </w:r>
      <w:r w:rsidR="00121A54" w:rsidRPr="006900C4">
        <w:rPr>
          <w:rFonts w:ascii="Times New Roman" w:hAnsi="Times New Roman"/>
          <w:b/>
          <w:i/>
          <w:sz w:val="24"/>
          <w:szCs w:val="24"/>
        </w:rPr>
        <w:t>_</w:t>
      </w:r>
      <w:r w:rsidR="004D4092" w:rsidRPr="006900C4">
        <w:rPr>
          <w:rFonts w:ascii="Times New Roman" w:hAnsi="Times New Roman"/>
          <w:b/>
          <w:i/>
          <w:sz w:val="24"/>
          <w:szCs w:val="24"/>
          <w:u w:val="single"/>
        </w:rPr>
        <w:t>18-ти значный</w:t>
      </w:r>
      <w:r w:rsidR="00121A54" w:rsidRPr="006900C4">
        <w:rPr>
          <w:rFonts w:ascii="Times New Roman" w:hAnsi="Times New Roman"/>
          <w:b/>
          <w:i/>
          <w:sz w:val="24"/>
          <w:szCs w:val="24"/>
        </w:rPr>
        <w:t>_, ФИО)</w:t>
      </w:r>
    </w:p>
    <w:p w14:paraId="41056197" w14:textId="6D8A830C" w:rsidR="00976B33" w:rsidRDefault="00280DBA" w:rsidP="00A435D9">
      <w:pPr>
        <w:pStyle w:val="a5"/>
        <w:numPr>
          <w:ilvl w:val="0"/>
          <w:numId w:val="6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Заполнить необходимые документы</w:t>
      </w:r>
      <w:r w:rsidR="00A86B95">
        <w:rPr>
          <w:rFonts w:ascii="Times New Roman" w:hAnsi="Times New Roman"/>
          <w:sz w:val="24"/>
          <w:szCs w:val="24"/>
        </w:rPr>
        <w:t xml:space="preserve"> (бланки данных документов расположены на официальном са</w:t>
      </w:r>
      <w:r w:rsidR="003532E4">
        <w:rPr>
          <w:rFonts w:ascii="Times New Roman" w:hAnsi="Times New Roman"/>
          <w:sz w:val="24"/>
          <w:szCs w:val="24"/>
        </w:rPr>
        <w:t>йте ПК ВОИР в разделе «Документы</w:t>
      </w:r>
      <w:r w:rsidR="00A86B95">
        <w:rPr>
          <w:rFonts w:ascii="Times New Roman" w:hAnsi="Times New Roman"/>
          <w:sz w:val="24"/>
          <w:szCs w:val="24"/>
        </w:rPr>
        <w:t>»)</w:t>
      </w:r>
      <w:r w:rsidR="00976B33">
        <w:rPr>
          <w:rFonts w:ascii="Times New Roman" w:hAnsi="Times New Roman"/>
          <w:sz w:val="24"/>
          <w:szCs w:val="24"/>
        </w:rPr>
        <w:t>:</w:t>
      </w:r>
    </w:p>
    <w:p w14:paraId="7C10A5DE" w14:textId="23CF025C" w:rsidR="00976B33" w:rsidRDefault="00976B33" w:rsidP="00976B33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на бланке ПК ВОИР;</w:t>
      </w:r>
    </w:p>
    <w:p w14:paraId="25B820CC" w14:textId="0868FCA0" w:rsidR="00976B33" w:rsidRDefault="00976B33" w:rsidP="00976B33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Заявление-анкета на выпуск корпоративной банковской карты (распечатать на</w:t>
      </w:r>
      <w:r w:rsidR="00EC6D8C">
        <w:rPr>
          <w:rFonts w:ascii="Times New Roman" w:hAnsi="Times New Roman"/>
          <w:sz w:val="24"/>
          <w:szCs w:val="24"/>
        </w:rPr>
        <w:t xml:space="preserve"> одном</w:t>
      </w:r>
      <w:r>
        <w:rPr>
          <w:rFonts w:ascii="Times New Roman" w:hAnsi="Times New Roman"/>
          <w:sz w:val="24"/>
          <w:szCs w:val="24"/>
        </w:rPr>
        <w:t xml:space="preserve"> листе с двух сторон);</w:t>
      </w:r>
    </w:p>
    <w:p w14:paraId="2FD904F2" w14:textId="5CB1D928" w:rsidR="00976B33" w:rsidRDefault="00976B33" w:rsidP="00976B33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клиента-гражданина РФ (форма </w:t>
      </w:r>
      <w:r w:rsidR="000847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1);</w:t>
      </w:r>
    </w:p>
    <w:p w14:paraId="290478EC" w14:textId="2DE4AF65" w:rsidR="00882B2D" w:rsidRDefault="00882B2D" w:rsidP="00976B33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7918FD">
        <w:rPr>
          <w:rFonts w:ascii="Times New Roman" w:hAnsi="Times New Roman"/>
          <w:sz w:val="24"/>
          <w:szCs w:val="24"/>
        </w:rPr>
        <w:t xml:space="preserve"> </w:t>
      </w:r>
      <w:r w:rsidR="00084700">
        <w:rPr>
          <w:rFonts w:ascii="Times New Roman" w:hAnsi="Times New Roman"/>
          <w:sz w:val="24"/>
          <w:szCs w:val="24"/>
        </w:rPr>
        <w:t>№</w:t>
      </w:r>
      <w:r w:rsidR="007918FD">
        <w:rPr>
          <w:rFonts w:ascii="Times New Roman" w:hAnsi="Times New Roman"/>
          <w:sz w:val="24"/>
          <w:szCs w:val="24"/>
        </w:rPr>
        <w:t>2 (для иностранных граждан);</w:t>
      </w:r>
    </w:p>
    <w:p w14:paraId="339F8F35" w14:textId="401A357A" w:rsidR="00976B33" w:rsidRDefault="00976B33" w:rsidP="00976B33">
      <w:pPr>
        <w:pStyle w:val="a5"/>
        <w:numPr>
          <w:ilvl w:val="0"/>
          <w:numId w:val="17"/>
        </w:numPr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№17.</w:t>
      </w:r>
    </w:p>
    <w:p w14:paraId="15704BEF" w14:textId="0633B30F" w:rsidR="00084700" w:rsidRDefault="00121A54" w:rsidP="007918FD">
      <w:pPr>
        <w:pStyle w:val="a5"/>
        <w:numPr>
          <w:ilvl w:val="0"/>
          <w:numId w:val="18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7918FD">
        <w:rPr>
          <w:rFonts w:ascii="Times New Roman" w:hAnsi="Times New Roman"/>
          <w:sz w:val="24"/>
          <w:szCs w:val="24"/>
        </w:rPr>
        <w:t>Предоставить</w:t>
      </w:r>
      <w:r w:rsidR="00280DBA" w:rsidRPr="007918FD">
        <w:rPr>
          <w:rFonts w:ascii="Times New Roman" w:hAnsi="Times New Roman"/>
          <w:sz w:val="24"/>
          <w:szCs w:val="24"/>
        </w:rPr>
        <w:t xml:space="preserve"> </w:t>
      </w:r>
      <w:r w:rsidR="007918FD">
        <w:rPr>
          <w:rFonts w:ascii="Times New Roman" w:hAnsi="Times New Roman"/>
          <w:sz w:val="24"/>
          <w:szCs w:val="24"/>
        </w:rPr>
        <w:t xml:space="preserve">указанные документы на бумажном носителе </w:t>
      </w:r>
      <w:r w:rsidR="0060731B">
        <w:rPr>
          <w:rFonts w:ascii="Times New Roman" w:hAnsi="Times New Roman"/>
          <w:sz w:val="24"/>
          <w:szCs w:val="24"/>
        </w:rPr>
        <w:t xml:space="preserve">с </w:t>
      </w:r>
      <w:r w:rsidR="00A2581A">
        <w:rPr>
          <w:rFonts w:ascii="Times New Roman" w:hAnsi="Times New Roman"/>
          <w:sz w:val="24"/>
          <w:szCs w:val="24"/>
        </w:rPr>
        <w:t>собственноручной</w:t>
      </w:r>
      <w:r w:rsidR="0060731B">
        <w:rPr>
          <w:rFonts w:ascii="Times New Roman" w:hAnsi="Times New Roman"/>
          <w:sz w:val="24"/>
          <w:szCs w:val="24"/>
        </w:rPr>
        <w:t xml:space="preserve"> подписью</w:t>
      </w:r>
      <w:r w:rsidR="00926D69">
        <w:rPr>
          <w:rFonts w:ascii="Times New Roman" w:hAnsi="Times New Roman"/>
          <w:sz w:val="24"/>
          <w:szCs w:val="24"/>
        </w:rPr>
        <w:t>.</w:t>
      </w:r>
      <w:r w:rsidR="00084700">
        <w:rPr>
          <w:rFonts w:ascii="Times New Roman" w:hAnsi="Times New Roman"/>
          <w:sz w:val="24"/>
          <w:szCs w:val="24"/>
        </w:rPr>
        <w:t xml:space="preserve"> </w:t>
      </w:r>
      <w:r w:rsidR="00EC6D8C">
        <w:rPr>
          <w:rFonts w:ascii="Times New Roman" w:hAnsi="Times New Roman"/>
          <w:sz w:val="24"/>
          <w:szCs w:val="24"/>
        </w:rPr>
        <w:t>Даты на з</w:t>
      </w:r>
      <w:r w:rsidR="00EC6D8C">
        <w:rPr>
          <w:rFonts w:ascii="Times New Roman" w:hAnsi="Times New Roman"/>
          <w:sz w:val="24"/>
          <w:szCs w:val="24"/>
        </w:rPr>
        <w:t>аполняемых документах не ставить.</w:t>
      </w:r>
    </w:p>
    <w:p w14:paraId="606E6BF1" w14:textId="0C99F7DF" w:rsidR="00084700" w:rsidRDefault="00084700" w:rsidP="007918FD">
      <w:pPr>
        <w:pStyle w:val="a5"/>
        <w:numPr>
          <w:ilvl w:val="0"/>
          <w:numId w:val="18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гражданина РФ предоставить</w:t>
      </w:r>
      <w:r w:rsidR="00280DBA" w:rsidRPr="007918FD">
        <w:rPr>
          <w:rFonts w:ascii="Times New Roman" w:hAnsi="Times New Roman"/>
          <w:sz w:val="24"/>
          <w:szCs w:val="24"/>
        </w:rPr>
        <w:t xml:space="preserve"> </w:t>
      </w:r>
      <w:r w:rsidR="0060731B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РФ</w:t>
      </w:r>
      <w:r w:rsidR="006900C4">
        <w:rPr>
          <w:rFonts w:ascii="Times New Roman" w:hAnsi="Times New Roman"/>
          <w:sz w:val="24"/>
          <w:szCs w:val="24"/>
        </w:rPr>
        <w:t>,</w:t>
      </w:r>
      <w:r w:rsidR="0060731B">
        <w:rPr>
          <w:rFonts w:ascii="Times New Roman" w:hAnsi="Times New Roman"/>
          <w:sz w:val="24"/>
          <w:szCs w:val="24"/>
        </w:rPr>
        <w:t xml:space="preserve"> в виде четкой, читаемой копии или </w:t>
      </w:r>
      <w:r w:rsidR="00280DBA" w:rsidRPr="007918FD">
        <w:rPr>
          <w:rFonts w:ascii="Times New Roman" w:hAnsi="Times New Roman"/>
          <w:sz w:val="24"/>
          <w:szCs w:val="24"/>
        </w:rPr>
        <w:t>скан</w:t>
      </w:r>
      <w:r w:rsidR="0060731B">
        <w:rPr>
          <w:rFonts w:ascii="Times New Roman" w:hAnsi="Times New Roman"/>
          <w:sz w:val="24"/>
          <w:szCs w:val="24"/>
        </w:rPr>
        <w:t>а (в формате</w:t>
      </w:r>
      <w:r w:rsidR="0060731B" w:rsidRPr="0060731B">
        <w:rPr>
          <w:rFonts w:ascii="Times New Roman" w:hAnsi="Times New Roman"/>
          <w:sz w:val="24"/>
          <w:szCs w:val="24"/>
        </w:rPr>
        <w:t xml:space="preserve"> </w:t>
      </w:r>
      <w:r w:rsidR="0060731B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>.</w:t>
      </w:r>
      <w:r w:rsidR="00E67564">
        <w:rPr>
          <w:rFonts w:ascii="Times New Roman" w:hAnsi="Times New Roman"/>
          <w:sz w:val="24"/>
          <w:szCs w:val="24"/>
        </w:rPr>
        <w:t xml:space="preserve"> – одним файлом</w:t>
      </w:r>
      <w:r w:rsidR="0060731B" w:rsidRPr="0060731B">
        <w:rPr>
          <w:rFonts w:ascii="Times New Roman" w:hAnsi="Times New Roman"/>
          <w:sz w:val="24"/>
          <w:szCs w:val="24"/>
        </w:rPr>
        <w:t>)</w:t>
      </w:r>
      <w:r w:rsidR="006900C4">
        <w:rPr>
          <w:rFonts w:ascii="Times New Roman" w:hAnsi="Times New Roman"/>
          <w:sz w:val="24"/>
          <w:szCs w:val="24"/>
        </w:rPr>
        <w:t>, в</w:t>
      </w:r>
      <w:r w:rsidR="0060731B">
        <w:rPr>
          <w:rFonts w:ascii="Times New Roman" w:hAnsi="Times New Roman"/>
          <w:sz w:val="24"/>
          <w:szCs w:val="24"/>
        </w:rPr>
        <w:t>се</w:t>
      </w:r>
      <w:r w:rsidR="006B1D80">
        <w:rPr>
          <w:rFonts w:ascii="Times New Roman" w:hAnsi="Times New Roman"/>
          <w:sz w:val="24"/>
          <w:szCs w:val="24"/>
        </w:rPr>
        <w:t>х страниц паспорта</w:t>
      </w:r>
      <w:r w:rsidR="00E67564">
        <w:rPr>
          <w:rFonts w:ascii="Times New Roman" w:hAnsi="Times New Roman"/>
          <w:sz w:val="24"/>
          <w:szCs w:val="24"/>
        </w:rPr>
        <w:t>, в том числе незаполненных</w:t>
      </w:r>
      <w:r w:rsidR="00A23DF4">
        <w:rPr>
          <w:rFonts w:ascii="Times New Roman" w:hAnsi="Times New Roman"/>
          <w:sz w:val="24"/>
          <w:szCs w:val="24"/>
        </w:rPr>
        <w:t>.</w:t>
      </w:r>
    </w:p>
    <w:p w14:paraId="116AB5D0" w14:textId="25D3AC54" w:rsidR="00E67564" w:rsidRPr="00A23DF4" w:rsidRDefault="00084700" w:rsidP="00E67564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A23DF4">
        <w:rPr>
          <w:rFonts w:ascii="Times New Roman" w:hAnsi="Times New Roman"/>
          <w:sz w:val="24"/>
          <w:szCs w:val="24"/>
        </w:rPr>
        <w:t>Для иност</w:t>
      </w:r>
      <w:r w:rsidR="00A23DF4" w:rsidRPr="00A23DF4">
        <w:rPr>
          <w:rFonts w:ascii="Times New Roman" w:hAnsi="Times New Roman"/>
          <w:sz w:val="24"/>
          <w:szCs w:val="24"/>
        </w:rPr>
        <w:t xml:space="preserve">ранного гражданина предоставить указанные ниже документы в виде четкой, читаемой копии или скана (в формате </w:t>
      </w:r>
      <w:r w:rsidR="00A23DF4" w:rsidRPr="00A23DF4">
        <w:rPr>
          <w:rFonts w:ascii="Times New Roman" w:hAnsi="Times New Roman"/>
          <w:sz w:val="24"/>
          <w:szCs w:val="24"/>
          <w:lang w:val="en-US"/>
        </w:rPr>
        <w:t>pdf</w:t>
      </w:r>
      <w:r w:rsidR="00A23DF4" w:rsidRPr="00A23DF4">
        <w:rPr>
          <w:rFonts w:ascii="Times New Roman" w:hAnsi="Times New Roman"/>
          <w:sz w:val="24"/>
          <w:szCs w:val="24"/>
        </w:rPr>
        <w:t xml:space="preserve">. – одним файлом). </w:t>
      </w:r>
    </w:p>
    <w:p w14:paraId="1745BFE2" w14:textId="75103AFE" w:rsidR="00084700" w:rsidRPr="00A23DF4" w:rsidRDefault="00084700" w:rsidP="00EC6D8C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A23DF4">
        <w:rPr>
          <w:rFonts w:ascii="Times New Roman" w:hAnsi="Times New Roman"/>
          <w:sz w:val="24"/>
          <w:szCs w:val="24"/>
        </w:rPr>
        <w:t>паспорт иностранного граждан</w:t>
      </w:r>
      <w:r w:rsidR="006B1D80" w:rsidRPr="00A23DF4">
        <w:rPr>
          <w:rFonts w:ascii="Times New Roman" w:hAnsi="Times New Roman"/>
          <w:sz w:val="24"/>
          <w:szCs w:val="24"/>
        </w:rPr>
        <w:t>ина</w:t>
      </w:r>
      <w:r w:rsidR="00A23DF4">
        <w:rPr>
          <w:rFonts w:ascii="Times New Roman" w:hAnsi="Times New Roman"/>
          <w:sz w:val="24"/>
          <w:szCs w:val="24"/>
        </w:rPr>
        <w:t xml:space="preserve"> все</w:t>
      </w:r>
      <w:r w:rsidRPr="00A23DF4">
        <w:rPr>
          <w:rFonts w:ascii="Times New Roman" w:hAnsi="Times New Roman"/>
          <w:sz w:val="24"/>
          <w:szCs w:val="24"/>
        </w:rPr>
        <w:t xml:space="preserve"> страниц</w:t>
      </w:r>
      <w:r w:rsidR="00A23DF4">
        <w:rPr>
          <w:rFonts w:ascii="Times New Roman" w:hAnsi="Times New Roman"/>
          <w:sz w:val="24"/>
          <w:szCs w:val="24"/>
        </w:rPr>
        <w:t>ы</w:t>
      </w:r>
      <w:r w:rsidRPr="00A23DF4">
        <w:rPr>
          <w:rFonts w:ascii="Times New Roman" w:hAnsi="Times New Roman"/>
          <w:sz w:val="24"/>
          <w:szCs w:val="24"/>
        </w:rPr>
        <w:t xml:space="preserve"> паспорта</w:t>
      </w:r>
      <w:r w:rsidR="006B1D80" w:rsidRPr="00A23DF4">
        <w:rPr>
          <w:rFonts w:ascii="Times New Roman" w:hAnsi="Times New Roman"/>
          <w:sz w:val="24"/>
          <w:szCs w:val="24"/>
        </w:rPr>
        <w:t xml:space="preserve">, </w:t>
      </w:r>
      <w:r w:rsidR="00A23DF4">
        <w:rPr>
          <w:rFonts w:ascii="Times New Roman" w:hAnsi="Times New Roman"/>
          <w:sz w:val="24"/>
          <w:szCs w:val="24"/>
        </w:rPr>
        <w:t>в том числе незаполненные</w:t>
      </w:r>
      <w:r w:rsidRPr="00A23DF4">
        <w:rPr>
          <w:rFonts w:ascii="Times New Roman" w:hAnsi="Times New Roman"/>
          <w:sz w:val="24"/>
          <w:szCs w:val="24"/>
        </w:rPr>
        <w:t>;</w:t>
      </w:r>
    </w:p>
    <w:p w14:paraId="69DEFFE4" w14:textId="28EDFEF7" w:rsidR="00084700" w:rsidRPr="00A23DF4" w:rsidRDefault="00084700" w:rsidP="00EC6D8C">
      <w:pPr>
        <w:pStyle w:val="msonormalmrcssattr"/>
        <w:numPr>
          <w:ilvl w:val="0"/>
          <w:numId w:val="20"/>
        </w:numPr>
        <w:shd w:val="clear" w:color="auto" w:fill="FFFFFF"/>
        <w:spacing w:after="0" w:afterAutospacing="0"/>
        <w:ind w:left="1843"/>
        <w:jc w:val="both"/>
      </w:pPr>
      <w:r w:rsidRPr="00A23DF4">
        <w:t>нотариально заверенный перевод на русский язык (за исключением документов, удостоверяющих личность физического лица, выданных компетентными органами иностранных государств, составленные на нескольких языках, включая русский язык);</w:t>
      </w:r>
    </w:p>
    <w:p w14:paraId="2B0BAFE9" w14:textId="4D5B0440" w:rsidR="00084700" w:rsidRPr="00A23DF4" w:rsidRDefault="00084700" w:rsidP="00EC6D8C">
      <w:pPr>
        <w:pStyle w:val="msonormalmrcssattr"/>
        <w:numPr>
          <w:ilvl w:val="0"/>
          <w:numId w:val="20"/>
        </w:numPr>
        <w:shd w:val="clear" w:color="auto" w:fill="FFFFFF"/>
        <w:spacing w:after="0" w:afterAutospacing="0"/>
        <w:ind w:left="1843"/>
        <w:jc w:val="both"/>
      </w:pPr>
      <w:r w:rsidRPr="00A23DF4">
        <w:t>виза;</w:t>
      </w:r>
    </w:p>
    <w:p w14:paraId="7A684E90" w14:textId="37BEDFC5" w:rsidR="00084700" w:rsidRPr="00A23DF4" w:rsidRDefault="00084700" w:rsidP="00EC6D8C">
      <w:pPr>
        <w:pStyle w:val="msonormalmrcssattr"/>
        <w:numPr>
          <w:ilvl w:val="0"/>
          <w:numId w:val="20"/>
        </w:numPr>
        <w:shd w:val="clear" w:color="auto" w:fill="FFFFFF"/>
        <w:spacing w:after="0" w:afterAutospacing="0"/>
        <w:ind w:left="1843"/>
        <w:jc w:val="both"/>
      </w:pPr>
      <w:r w:rsidRPr="00A23DF4">
        <w:t>миграционная карта;</w:t>
      </w:r>
    </w:p>
    <w:p w14:paraId="0E9AF11D" w14:textId="309B5E36" w:rsidR="00084700" w:rsidRPr="00A23DF4" w:rsidRDefault="00084700" w:rsidP="00EC6D8C">
      <w:pPr>
        <w:pStyle w:val="msonormalmrcssattr"/>
        <w:numPr>
          <w:ilvl w:val="0"/>
          <w:numId w:val="20"/>
        </w:numPr>
        <w:shd w:val="clear" w:color="auto" w:fill="FFFFFF"/>
        <w:spacing w:after="0" w:afterAutospacing="0"/>
        <w:ind w:left="1843"/>
        <w:jc w:val="both"/>
      </w:pPr>
      <w:r w:rsidRPr="00A23DF4">
        <w:t>отрывная часть бланка уведомления о прибытии иностранного гражданина или лица без гражданства в место пребывания;</w:t>
      </w:r>
    </w:p>
    <w:p w14:paraId="166A0AE2" w14:textId="1A89AE65" w:rsidR="00E67564" w:rsidRPr="00A23DF4" w:rsidRDefault="00084700" w:rsidP="00EC6D8C">
      <w:pPr>
        <w:pStyle w:val="msonormalmrcssattr"/>
        <w:numPr>
          <w:ilvl w:val="0"/>
          <w:numId w:val="20"/>
        </w:numPr>
        <w:shd w:val="clear" w:color="auto" w:fill="FFFFFF"/>
        <w:spacing w:after="0" w:afterAutospacing="0"/>
        <w:ind w:left="1843"/>
      </w:pPr>
      <w:r w:rsidRPr="00A23DF4">
        <w:t>иные документы (вид на жительство, разрешение на временное проживание и пр.), предусмотренные Федеральным законом или международным договором РФ, подтверждающие право иностранного гражданина на пребывание (проживание) в РФ.</w:t>
      </w:r>
    </w:p>
    <w:p w14:paraId="6296FAAF" w14:textId="1D733DFE" w:rsidR="00280DBA" w:rsidRPr="007918FD" w:rsidRDefault="003532E4" w:rsidP="007918FD">
      <w:pPr>
        <w:pStyle w:val="a5"/>
        <w:numPr>
          <w:ilvl w:val="0"/>
          <w:numId w:val="18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Полный комплект документов предоставить </w:t>
      </w:r>
      <w:r w:rsidRPr="007918FD">
        <w:rPr>
          <w:rFonts w:ascii="Times New Roman" w:hAnsi="Times New Roman"/>
          <w:sz w:val="24"/>
          <w:szCs w:val="24"/>
        </w:rPr>
        <w:t>ответственному за выдачу банковских карт в ПК «ВОИР».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92" w:rsidRPr="007918FD">
        <w:rPr>
          <w:rFonts w:ascii="Times New Roman" w:hAnsi="Times New Roman"/>
          <w:sz w:val="24"/>
          <w:szCs w:val="24"/>
        </w:rPr>
        <w:t>При необходимости согласовать правил</w:t>
      </w:r>
      <w:r w:rsidR="006900C4">
        <w:rPr>
          <w:rFonts w:ascii="Times New Roman" w:hAnsi="Times New Roman"/>
          <w:sz w:val="24"/>
          <w:szCs w:val="24"/>
        </w:rPr>
        <w:t>ьность заполнения</w:t>
      </w:r>
      <w:r w:rsidR="004D4092" w:rsidRPr="007918FD">
        <w:rPr>
          <w:rFonts w:ascii="Times New Roman" w:hAnsi="Times New Roman"/>
          <w:sz w:val="24"/>
          <w:szCs w:val="24"/>
        </w:rPr>
        <w:t xml:space="preserve"> данных документов.</w:t>
      </w:r>
    </w:p>
    <w:p w14:paraId="627F9C72" w14:textId="19BF1F0F" w:rsidR="0059700C" w:rsidRPr="00F4017E" w:rsidRDefault="0059700C" w:rsidP="0059700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Обслуживание карты производится согласно тарифам АКБ «ФОРА-БАНК»</w:t>
      </w:r>
    </w:p>
    <w:tbl>
      <w:tblPr>
        <w:tblStyle w:val="TableGrid"/>
        <w:tblW w:w="10046" w:type="dxa"/>
        <w:tblInd w:w="14" w:type="dxa"/>
        <w:tblCellMar>
          <w:top w:w="4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536"/>
        <w:gridCol w:w="4510"/>
      </w:tblGrid>
      <w:tr w:rsidR="0060731B" w14:paraId="3BCA73A4" w14:textId="77777777" w:rsidTr="0017557C">
        <w:trPr>
          <w:trHeight w:val="73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CF64" w14:textId="77777777" w:rsidR="0060731B" w:rsidRDefault="0060731B" w:rsidP="00D439A7">
            <w:r>
              <w:rPr>
                <w:rFonts w:ascii="Times New Roman" w:eastAsia="Times New Roman" w:hAnsi="Times New Roman"/>
                <w:b/>
                <w:sz w:val="20"/>
              </w:rPr>
              <w:t xml:space="preserve">Условия и тарифы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E4A06" w14:textId="573C9B9C" w:rsidR="0060731B" w:rsidRDefault="0060731B" w:rsidP="00E41D4E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</w:rPr>
              <w:t>VISA Classic</w:t>
            </w:r>
          </w:p>
        </w:tc>
      </w:tr>
      <w:tr w:rsidR="00E41D4E" w14:paraId="1C4F6030" w14:textId="77777777" w:rsidTr="00E41D4E">
        <w:trPr>
          <w:trHeight w:val="446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31B8A" w14:textId="77777777" w:rsidR="00E41D4E" w:rsidRDefault="00E41D4E" w:rsidP="00D439A7">
            <w:r>
              <w:rPr>
                <w:rFonts w:ascii="Times New Roman" w:eastAsia="Times New Roman" w:hAnsi="Times New Roman"/>
                <w:b/>
                <w:sz w:val="20"/>
              </w:rPr>
              <w:t xml:space="preserve">Общие условия Тарифного плана: 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04697B" w14:textId="77777777" w:rsidR="00E41D4E" w:rsidRDefault="00E41D4E" w:rsidP="00D439A7">
            <w:pPr>
              <w:spacing w:after="160"/>
            </w:pPr>
          </w:p>
        </w:tc>
      </w:tr>
      <w:tr w:rsidR="00E41D4E" w14:paraId="33AD4B20" w14:textId="77777777" w:rsidTr="00E41D4E">
        <w:trPr>
          <w:trHeight w:val="36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660" w14:textId="77777777" w:rsidR="00E41D4E" w:rsidRDefault="00E41D4E" w:rsidP="00D439A7">
            <w:r>
              <w:rPr>
                <w:rFonts w:ascii="Times New Roman" w:eastAsia="Times New Roman" w:hAnsi="Times New Roman"/>
                <w:sz w:val="20"/>
              </w:rPr>
              <w:t xml:space="preserve">Срок действия Карты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D88C" w14:textId="77777777" w:rsidR="00E41D4E" w:rsidRDefault="00E41D4E" w:rsidP="00D439A7">
            <w:pPr>
              <w:ind w:right="47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3 года </w:t>
            </w:r>
            <w:r>
              <w:rPr>
                <w:rFonts w:ascii="Times New Roman" w:eastAsia="Times New Roman" w:hAnsi="Times New Roman"/>
                <w:i/>
                <w:sz w:val="20"/>
              </w:rPr>
              <w:t xml:space="preserve"> </w:t>
            </w:r>
          </w:p>
        </w:tc>
      </w:tr>
      <w:tr w:rsidR="00E41D4E" w14:paraId="12C1FED7" w14:textId="77777777" w:rsidTr="00E41D4E">
        <w:trPr>
          <w:trHeight w:val="36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E36B" w14:textId="77777777" w:rsidR="00E41D4E" w:rsidRDefault="00E41D4E" w:rsidP="00D439A7">
            <w:r>
              <w:rPr>
                <w:rFonts w:ascii="Times New Roman" w:eastAsia="Times New Roman" w:hAnsi="Times New Roman"/>
                <w:sz w:val="20"/>
              </w:rPr>
              <w:t xml:space="preserve">Валюта Счета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3CB7" w14:textId="77777777" w:rsidR="00E41D4E" w:rsidRDefault="00E41D4E" w:rsidP="00D439A7">
            <w:pPr>
              <w:ind w:right="43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рубли РФ </w:t>
            </w:r>
          </w:p>
        </w:tc>
      </w:tr>
      <w:tr w:rsidR="00E41D4E" w14:paraId="6A5C327B" w14:textId="77777777" w:rsidTr="00E41D4E">
        <w:trPr>
          <w:trHeight w:val="319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A4716" w14:textId="77777777" w:rsidR="00E41D4E" w:rsidRDefault="00E41D4E" w:rsidP="00D439A7">
            <w:r>
              <w:rPr>
                <w:rFonts w:ascii="Times New Roman" w:eastAsia="Times New Roman" w:hAnsi="Times New Roman"/>
                <w:b/>
                <w:sz w:val="20"/>
              </w:rPr>
              <w:t xml:space="preserve">Тарифы: 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5EDB0" w14:textId="77777777" w:rsidR="00E41D4E" w:rsidRDefault="00E41D4E" w:rsidP="00D439A7">
            <w:pPr>
              <w:spacing w:after="160"/>
            </w:pPr>
          </w:p>
        </w:tc>
      </w:tr>
      <w:tr w:rsidR="0060731B" w14:paraId="569D1BF1" w14:textId="77777777" w:rsidTr="004A54F4">
        <w:trPr>
          <w:trHeight w:val="485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85B4" w14:textId="070EC61B" w:rsidR="0060731B" w:rsidRDefault="0060731B" w:rsidP="00DD5CA4">
            <w:r>
              <w:rPr>
                <w:rFonts w:ascii="Times New Roman" w:eastAsia="Times New Roman" w:hAnsi="Times New Roman"/>
                <w:sz w:val="20"/>
              </w:rPr>
              <w:t xml:space="preserve">Комиссия за выпуск и годовое обслуживание каждой Карты </w:t>
            </w:r>
            <w:r>
              <w:rPr>
                <w:rFonts w:ascii="Times New Roman" w:eastAsia="Times New Roman" w:hAnsi="Times New Roman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4A3F" w14:textId="5276611C" w:rsidR="0060731B" w:rsidRDefault="0060731B" w:rsidP="00D439A7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1500 рублей  </w:t>
            </w:r>
          </w:p>
        </w:tc>
      </w:tr>
      <w:tr w:rsidR="00E41D4E" w14:paraId="2B2835E5" w14:textId="77777777" w:rsidTr="00E41D4E">
        <w:trPr>
          <w:trHeight w:val="47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CA36" w14:textId="77777777" w:rsidR="00E41D4E" w:rsidRDefault="00E41D4E" w:rsidP="00D439A7">
            <w:r>
              <w:rPr>
                <w:rFonts w:ascii="Times New Roman" w:eastAsia="Times New Roman" w:hAnsi="Times New Roman"/>
                <w:sz w:val="20"/>
              </w:rPr>
              <w:t xml:space="preserve">Первоначальный взнос на Счет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3DD1" w14:textId="2870A921" w:rsidR="00E41D4E" w:rsidRDefault="00E41D4E" w:rsidP="000561B3">
            <w:pPr>
              <w:spacing w:after="15"/>
              <w:ind w:right="49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В размере комиссии за годовое обслуживание каждой Карты </w:t>
            </w:r>
          </w:p>
        </w:tc>
      </w:tr>
      <w:tr w:rsidR="0060731B" w14:paraId="4601C2B0" w14:textId="77777777" w:rsidTr="004E3412">
        <w:trPr>
          <w:trHeight w:val="358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6A28" w14:textId="67515479" w:rsidR="0060731B" w:rsidRDefault="0060731B" w:rsidP="0005746A">
            <w:r>
              <w:rPr>
                <w:rFonts w:ascii="Times New Roman" w:eastAsia="Times New Roman" w:hAnsi="Times New Roman"/>
                <w:sz w:val="20"/>
              </w:rPr>
              <w:t>Досрочный перевыпуск Карты</w:t>
            </w:r>
            <w:r>
              <w:rPr>
                <w:rFonts w:ascii="Times New Roman" w:eastAsia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EFE3" w14:textId="5DE2AD43" w:rsidR="0060731B" w:rsidRDefault="0060731B" w:rsidP="00D439A7">
            <w:pPr>
              <w:ind w:right="50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1500 рублей </w:t>
            </w:r>
          </w:p>
        </w:tc>
      </w:tr>
      <w:tr w:rsidR="00E41D4E" w14:paraId="3D73BB0E" w14:textId="77777777" w:rsidTr="00E41D4E">
        <w:trPr>
          <w:trHeight w:val="44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B114" w14:textId="2000E50F" w:rsidR="00E41D4E" w:rsidRDefault="00E41D4E" w:rsidP="0005746A">
            <w:r>
              <w:rPr>
                <w:rFonts w:ascii="Times New Roman" w:eastAsia="Times New Roman" w:hAnsi="Times New Roman"/>
                <w:sz w:val="20"/>
              </w:rPr>
              <w:t>Срочное оформление Карты</w:t>
            </w:r>
            <w:r w:rsidR="0005746A">
              <w:rPr>
                <w:rFonts w:ascii="Times New Roman" w:eastAsia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2F9F" w14:textId="77777777" w:rsidR="00E41D4E" w:rsidRDefault="00E41D4E" w:rsidP="00D439A7">
            <w:pPr>
              <w:ind w:right="4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1000 рублей  </w:t>
            </w:r>
          </w:p>
        </w:tc>
      </w:tr>
      <w:tr w:rsidR="00E41D4E" w14:paraId="7AC71F9A" w14:textId="77777777" w:rsidTr="00E41D4E">
        <w:trPr>
          <w:trHeight w:val="468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EF31" w14:textId="6AAB0EFA" w:rsidR="00E41D4E" w:rsidRPr="008B3FFB" w:rsidRDefault="00E41D4E" w:rsidP="008B3FFB">
            <w:pPr>
              <w:rPr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</w:rPr>
              <w:t>SMS – информирование об Операциях, проводимых с использованием Карты</w:t>
            </w:r>
            <w:r w:rsidR="008B3FFB">
              <w:rPr>
                <w:rFonts w:ascii="Times New Roman" w:eastAsia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DBE1" w14:textId="77777777" w:rsidR="00E41D4E" w:rsidRDefault="00E41D4E" w:rsidP="00D439A7">
            <w:pPr>
              <w:ind w:right="54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59 рублей в месяц по каждой Карте </w:t>
            </w:r>
          </w:p>
        </w:tc>
      </w:tr>
      <w:tr w:rsidR="00E41D4E" w14:paraId="6CA34BB9" w14:textId="77777777" w:rsidTr="00E41D4E">
        <w:trPr>
          <w:trHeight w:val="47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11E" w14:textId="2C903201" w:rsidR="00E41D4E" w:rsidRDefault="00E41D4E" w:rsidP="008B3FFB">
            <w:r>
              <w:rPr>
                <w:rFonts w:ascii="Times New Roman" w:eastAsia="Times New Roman" w:hAnsi="Times New Roman"/>
                <w:b/>
                <w:sz w:val="20"/>
              </w:rPr>
              <w:t>Проведение Операций по выдаче наличных денежных средств: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30492" w14:textId="180EF4A7" w:rsidR="00E41D4E" w:rsidRDefault="00D171C2" w:rsidP="00D439A7">
            <w:pPr>
              <w:ind w:left="3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Не предусмотрено</w:t>
            </w:r>
            <w:r w:rsidR="00E41D4E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</w:tr>
      <w:tr w:rsidR="00D171C2" w14:paraId="44346A58" w14:textId="77777777" w:rsidTr="008561BB">
        <w:trPr>
          <w:trHeight w:val="47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B883" w14:textId="6E08D783" w:rsidR="00D171C2" w:rsidRDefault="00D171C2" w:rsidP="00D439A7">
            <w:r>
              <w:rPr>
                <w:rFonts w:ascii="Times New Roman" w:eastAsia="Times New Roman" w:hAnsi="Times New Roman"/>
                <w:sz w:val="20"/>
              </w:rPr>
              <w:t xml:space="preserve">Ежемесячное начисление процентов на остаток средств на Счете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6BEF" w14:textId="221BEEFB" w:rsidR="00D171C2" w:rsidRDefault="00D171C2" w:rsidP="00D439A7">
            <w:pPr>
              <w:ind w:right="49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0%  </w:t>
            </w:r>
          </w:p>
        </w:tc>
      </w:tr>
      <w:tr w:rsidR="00D171C2" w14:paraId="1A3C7040" w14:textId="77777777" w:rsidTr="008561BB">
        <w:trPr>
          <w:trHeight w:val="47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3F0E" w14:textId="706F0AD8" w:rsidR="00D171C2" w:rsidRDefault="00D171C2" w:rsidP="00D439A7">
            <w:r>
              <w:rPr>
                <w:rFonts w:ascii="Times New Roman" w:eastAsia="Times New Roman" w:hAnsi="Times New Roman"/>
                <w:sz w:val="20"/>
              </w:rPr>
              <w:lastRenderedPageBreak/>
              <w:t xml:space="preserve">Запрос баланса в банкоматах АКБ «ФОРА-БАНК» (АО) и ПАО «Промсвязьбанк» 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C72A" w14:textId="6BBC93F5" w:rsidR="00D171C2" w:rsidRDefault="00D171C2" w:rsidP="00D439A7">
            <w:pPr>
              <w:ind w:right="49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 xml:space="preserve">Бесплатно </w:t>
            </w:r>
          </w:p>
        </w:tc>
      </w:tr>
      <w:tr w:rsidR="00D171C2" w14:paraId="2822947F" w14:textId="77777777" w:rsidTr="008561BB">
        <w:trPr>
          <w:trHeight w:val="360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007F" w14:textId="5A63234F" w:rsidR="00D171C2" w:rsidRDefault="00D171C2" w:rsidP="00D439A7">
            <w:r>
              <w:rPr>
                <w:rFonts w:ascii="Times New Roman" w:eastAsia="Times New Roman" w:hAnsi="Times New Roman"/>
                <w:sz w:val="20"/>
              </w:rPr>
              <w:t>Запрос баланса в банкоматах сторонних банков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D94A" w14:textId="65736D72" w:rsidR="00D171C2" w:rsidRDefault="00D171C2" w:rsidP="00D439A7">
            <w:pPr>
              <w:ind w:right="53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15 рублей</w:t>
            </w:r>
          </w:p>
        </w:tc>
      </w:tr>
    </w:tbl>
    <w:p w14:paraId="6440698E" w14:textId="0CB0C55A" w:rsidR="000561B3" w:rsidRDefault="000561B3" w:rsidP="000561B3">
      <w:pPr>
        <w:pStyle w:val="footnotedescription"/>
        <w:spacing w:after="0" w:line="292" w:lineRule="auto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_______________________</w:t>
      </w:r>
    </w:p>
    <w:p w14:paraId="0A69862A" w14:textId="46150992" w:rsidR="00DD5CA4" w:rsidRPr="00DD5CA4" w:rsidRDefault="00DD5CA4" w:rsidP="00DD5CA4">
      <w:pPr>
        <w:pStyle w:val="footnotedescription"/>
        <w:spacing w:after="39" w:line="246" w:lineRule="auto"/>
      </w:pPr>
      <w:r w:rsidRPr="00DD5CA4">
        <w:rPr>
          <w:vertAlign w:val="superscript"/>
        </w:rPr>
        <w:t>1</w:t>
      </w:r>
      <w:r>
        <w:t xml:space="preserve"> </w:t>
      </w:r>
      <w:r w:rsidRPr="00DD5CA4">
        <w:t>Начисляется</w:t>
      </w:r>
      <w:r>
        <w:t xml:space="preserve"> и подлежит оплате за счет собственных средств за каждый год обслуживания Карты. В первый год обслуживания Карты - в дату активации Карты. За каждый следующий год обслуживания Карты (в т.ч. перевыпущенной Карты) - в день и месяц, соответствующей дате активации, увеличенной на 365 или 366 дней соответственно в зависимости от количества календарных дней в году. </w:t>
      </w:r>
    </w:p>
    <w:p w14:paraId="6979E745" w14:textId="66DE61E5" w:rsidR="0005746A" w:rsidRPr="0005746A" w:rsidRDefault="0005746A" w:rsidP="0005746A">
      <w:pPr>
        <w:pStyle w:val="footnotedescription"/>
        <w:spacing w:after="0" w:line="292" w:lineRule="auto"/>
        <w:jc w:val="left"/>
        <w:rPr>
          <w:rStyle w:val="footnotemark"/>
          <w:vertAlign w:val="baseline"/>
        </w:rPr>
      </w:pPr>
      <w:r>
        <w:rPr>
          <w:rStyle w:val="footnotemark"/>
        </w:rPr>
        <w:t>2</w:t>
      </w:r>
      <w:r w:rsidRPr="0005746A">
        <w:t xml:space="preserve"> </w:t>
      </w:r>
      <w:r>
        <w:t>Оплачивается за счет собственных средств при оформлении Карты на новый срок в связи с утратой Карты или ПИН-кода, сменой ФИО Держателя и т.п.</w:t>
      </w:r>
      <w:r>
        <w:rPr>
          <w:sz w:val="20"/>
        </w:rPr>
        <w:t xml:space="preserve"> </w:t>
      </w:r>
    </w:p>
    <w:p w14:paraId="43C9B582" w14:textId="0E21379B" w:rsidR="000561B3" w:rsidRDefault="000561B3" w:rsidP="000561B3">
      <w:pPr>
        <w:pStyle w:val="footnotedescription"/>
        <w:spacing w:after="12" w:line="268" w:lineRule="auto"/>
      </w:pPr>
      <w:r>
        <w:rPr>
          <w:rStyle w:val="footnotemark"/>
        </w:rPr>
        <w:t>3</w:t>
      </w:r>
      <w:r>
        <w:t xml:space="preserve"> В случае срочного выпуска Карты, Карта и ПИН-конверт будут готовы к выдаче не позднее следующего рабочего дня, следующего за днем подачи Заявления-Анкеты при заказе Карты в подразделении Банка на территории г. Москвы и Московской области и не позднее трех рабочих дней при заказе Карты в иных подразделениях Банка.</w:t>
      </w:r>
      <w:r>
        <w:rPr>
          <w:sz w:val="20"/>
        </w:rPr>
        <w:t xml:space="preserve"> </w:t>
      </w:r>
    </w:p>
    <w:p w14:paraId="101A4AA5" w14:textId="26552C46" w:rsidR="008B3FFB" w:rsidRPr="00D171C2" w:rsidRDefault="000561B3" w:rsidP="00D171C2">
      <w:pPr>
        <w:pStyle w:val="footnotedescription"/>
        <w:spacing w:after="47" w:line="246" w:lineRule="auto"/>
        <w:ind w:right="1"/>
      </w:pPr>
      <w:r>
        <w:rPr>
          <w:rStyle w:val="footnotemark"/>
        </w:rPr>
        <w:t>4</w:t>
      </w:r>
      <w:r>
        <w:t xml:space="preserve"> Взимается ежемесячно в первый рабочий день месяца, следующего за месяцем, в котором Карта была активирована, за счет собственных средств. </w:t>
      </w:r>
      <w:r>
        <w:rPr>
          <w:sz w:val="20"/>
        </w:rPr>
        <w:t xml:space="preserve"> </w:t>
      </w:r>
    </w:p>
    <w:p w14:paraId="5BAE6585" w14:textId="77777777" w:rsidR="008B3FFB" w:rsidRPr="0059700C" w:rsidRDefault="008B3FFB" w:rsidP="0059700C">
      <w:pPr>
        <w:pStyle w:val="a5"/>
        <w:ind w:left="2563"/>
        <w:jc w:val="both"/>
        <w:rPr>
          <w:rFonts w:ascii="Times New Roman" w:hAnsi="Times New Roman"/>
          <w:sz w:val="28"/>
          <w:szCs w:val="28"/>
        </w:rPr>
      </w:pPr>
    </w:p>
    <w:p w14:paraId="2B3FDE0E" w14:textId="2EF41E9A" w:rsidR="008772DE" w:rsidRPr="00F4017E" w:rsidRDefault="008772DE" w:rsidP="008B3F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Карту необ</w:t>
      </w:r>
      <w:r w:rsidR="006900C4">
        <w:rPr>
          <w:rFonts w:ascii="Times New Roman" w:hAnsi="Times New Roman"/>
          <w:sz w:val="24"/>
          <w:szCs w:val="24"/>
        </w:rPr>
        <w:t>ходимо получить</w:t>
      </w:r>
      <w:r w:rsidR="007776FE">
        <w:rPr>
          <w:rFonts w:ascii="Times New Roman" w:hAnsi="Times New Roman"/>
          <w:sz w:val="24"/>
          <w:szCs w:val="24"/>
        </w:rPr>
        <w:t xml:space="preserve"> лично</w:t>
      </w:r>
      <w:r w:rsidR="00045520">
        <w:rPr>
          <w:rFonts w:ascii="Times New Roman" w:hAnsi="Times New Roman"/>
          <w:sz w:val="24"/>
          <w:szCs w:val="24"/>
        </w:rPr>
        <w:t xml:space="preserve"> в согласованном </w:t>
      </w:r>
      <w:r w:rsidRPr="00F4017E">
        <w:rPr>
          <w:rFonts w:ascii="Times New Roman" w:hAnsi="Times New Roman"/>
          <w:sz w:val="24"/>
          <w:szCs w:val="24"/>
        </w:rPr>
        <w:t>филиале АКБ «ФОРА-БАНК».</w:t>
      </w:r>
      <w:r w:rsidR="007776FE">
        <w:rPr>
          <w:rFonts w:ascii="Times New Roman" w:hAnsi="Times New Roman"/>
          <w:sz w:val="24"/>
          <w:szCs w:val="24"/>
        </w:rPr>
        <w:t xml:space="preserve"> </w:t>
      </w:r>
    </w:p>
    <w:p w14:paraId="0DD79248" w14:textId="0D27CE5E" w:rsidR="008772DE" w:rsidRDefault="008772DE" w:rsidP="008B3F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 xml:space="preserve">Для начала работы </w:t>
      </w:r>
      <w:r w:rsidR="00156F96">
        <w:rPr>
          <w:rFonts w:ascii="Times New Roman" w:hAnsi="Times New Roman"/>
          <w:sz w:val="24"/>
          <w:szCs w:val="24"/>
        </w:rPr>
        <w:t>банковской карты</w:t>
      </w:r>
      <w:r w:rsidRPr="00F4017E">
        <w:rPr>
          <w:rFonts w:ascii="Times New Roman" w:hAnsi="Times New Roman"/>
          <w:sz w:val="24"/>
          <w:szCs w:val="24"/>
        </w:rPr>
        <w:t>, ее необходимо активировать</w:t>
      </w:r>
      <w:r w:rsidR="00E00744">
        <w:rPr>
          <w:rFonts w:ascii="Times New Roman" w:hAnsi="Times New Roman"/>
          <w:sz w:val="24"/>
          <w:szCs w:val="24"/>
        </w:rPr>
        <w:t xml:space="preserve">. В </w:t>
      </w:r>
      <w:r w:rsidR="00045520">
        <w:rPr>
          <w:rFonts w:ascii="Times New Roman" w:hAnsi="Times New Roman"/>
          <w:sz w:val="24"/>
          <w:szCs w:val="24"/>
        </w:rPr>
        <w:t>отделении банка при получении</w:t>
      </w:r>
      <w:r w:rsidR="00E00744">
        <w:rPr>
          <w:rFonts w:ascii="Times New Roman" w:hAnsi="Times New Roman"/>
          <w:sz w:val="24"/>
          <w:szCs w:val="24"/>
        </w:rPr>
        <w:t xml:space="preserve"> или </w:t>
      </w:r>
      <w:r w:rsidR="00E00744" w:rsidRPr="00F4017E">
        <w:rPr>
          <w:rFonts w:ascii="Times New Roman" w:hAnsi="Times New Roman"/>
          <w:sz w:val="24"/>
          <w:szCs w:val="24"/>
        </w:rPr>
        <w:t>путем</w:t>
      </w:r>
      <w:r w:rsidRPr="00F4017E">
        <w:rPr>
          <w:rFonts w:ascii="Times New Roman" w:hAnsi="Times New Roman"/>
          <w:sz w:val="24"/>
          <w:szCs w:val="24"/>
        </w:rPr>
        <w:t xml:space="preserve"> в</w:t>
      </w:r>
      <w:r w:rsidR="00E00744">
        <w:rPr>
          <w:rFonts w:ascii="Times New Roman" w:hAnsi="Times New Roman"/>
          <w:sz w:val="24"/>
          <w:szCs w:val="24"/>
        </w:rPr>
        <w:t>вода пин-кода</w:t>
      </w:r>
      <w:r w:rsidRPr="00F4017E">
        <w:rPr>
          <w:rFonts w:ascii="Times New Roman" w:hAnsi="Times New Roman"/>
          <w:sz w:val="24"/>
          <w:szCs w:val="24"/>
        </w:rPr>
        <w:t xml:space="preserve"> в банкомате АКБ «ФОРА-БАНК».</w:t>
      </w:r>
    </w:p>
    <w:p w14:paraId="4B24AC83" w14:textId="75F527FD" w:rsidR="00E00744" w:rsidRPr="00F4017E" w:rsidRDefault="00E00744" w:rsidP="008B3F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Сообщить об активации карты в ПК </w:t>
      </w:r>
      <w:r w:rsidR="006900C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ВОИР</w:t>
      </w:r>
      <w:r w:rsidR="006900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номеру телефона </w:t>
      </w:r>
      <w:r w:rsidRPr="004D4092">
        <w:rPr>
          <w:rFonts w:ascii="Times New Roman" w:hAnsi="Times New Roman"/>
          <w:b/>
          <w:i/>
          <w:sz w:val="24"/>
          <w:szCs w:val="24"/>
        </w:rPr>
        <w:t>+79605262885 Елена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75B6B097" w14:textId="0CE459BF" w:rsidR="008B3FFB" w:rsidRPr="00F4017E" w:rsidRDefault="00926D69" w:rsidP="008B3F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Зачисление денежных средств с Л</w:t>
      </w:r>
      <w:r w:rsidR="008B3FFB" w:rsidRPr="00F4017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 </w:t>
      </w:r>
      <w:r w:rsidR="008B3FFB" w:rsidRPr="00F4017E">
        <w:rPr>
          <w:rFonts w:ascii="Times New Roman" w:hAnsi="Times New Roman"/>
          <w:sz w:val="24"/>
          <w:szCs w:val="24"/>
        </w:rPr>
        <w:t xml:space="preserve">Пайщика на Карту происходит по письменному Заявлению </w:t>
      </w:r>
      <w:r w:rsidR="00EF411A" w:rsidRPr="00F4017E">
        <w:rPr>
          <w:rFonts w:ascii="Times New Roman" w:hAnsi="Times New Roman"/>
          <w:sz w:val="24"/>
          <w:szCs w:val="24"/>
        </w:rPr>
        <w:t>Пайщика, в</w:t>
      </w:r>
      <w:r w:rsidR="008B3FFB" w:rsidRPr="00F4017E">
        <w:rPr>
          <w:rFonts w:ascii="Times New Roman" w:hAnsi="Times New Roman"/>
          <w:sz w:val="24"/>
          <w:szCs w:val="24"/>
        </w:rPr>
        <w:t xml:space="preserve"> виде установления Лимита на Карте на указанную Пайщиком сумму.</w:t>
      </w:r>
    </w:p>
    <w:p w14:paraId="7CA1885D" w14:textId="7A0D371D" w:rsidR="008B3FFB" w:rsidRPr="00F4017E" w:rsidRDefault="008B3FFB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Лимит устанавливается на текущий месяц и начинает работать на следующий рабочий день, после Заявления Пайщика.</w:t>
      </w:r>
    </w:p>
    <w:p w14:paraId="5BF94D32" w14:textId="40B39BFF" w:rsidR="008B3FFB" w:rsidRPr="00F4017E" w:rsidRDefault="008B3FFB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Лимит в т</w:t>
      </w:r>
      <w:r w:rsidR="00156F96">
        <w:rPr>
          <w:rFonts w:ascii="Times New Roman" w:hAnsi="Times New Roman"/>
          <w:sz w:val="24"/>
          <w:szCs w:val="24"/>
        </w:rPr>
        <w:t>ечении месяца подлежит увеличению</w:t>
      </w:r>
      <w:r w:rsidRPr="00F4017E">
        <w:rPr>
          <w:rFonts w:ascii="Times New Roman" w:hAnsi="Times New Roman"/>
          <w:sz w:val="24"/>
          <w:szCs w:val="24"/>
        </w:rPr>
        <w:t>, также по З</w:t>
      </w:r>
      <w:r w:rsidR="00156F96">
        <w:rPr>
          <w:rFonts w:ascii="Times New Roman" w:hAnsi="Times New Roman"/>
          <w:sz w:val="24"/>
          <w:szCs w:val="24"/>
        </w:rPr>
        <w:t>аявлению Пайщика.</w:t>
      </w:r>
      <w:r w:rsidRPr="00F4017E">
        <w:rPr>
          <w:rFonts w:ascii="Times New Roman" w:hAnsi="Times New Roman"/>
          <w:sz w:val="24"/>
          <w:szCs w:val="24"/>
        </w:rPr>
        <w:t xml:space="preserve"> </w:t>
      </w:r>
      <w:r w:rsidR="00156F96" w:rsidRPr="00156F96">
        <w:rPr>
          <w:rFonts w:ascii="Times New Roman" w:hAnsi="Times New Roman"/>
          <w:sz w:val="24"/>
          <w:szCs w:val="24"/>
        </w:rPr>
        <w:t>В сторону уменьшения лимит не изменяется</w:t>
      </w:r>
      <w:r w:rsidRPr="00F4017E">
        <w:rPr>
          <w:rFonts w:ascii="Times New Roman" w:hAnsi="Times New Roman"/>
          <w:sz w:val="24"/>
          <w:szCs w:val="24"/>
        </w:rPr>
        <w:t>.</w:t>
      </w:r>
    </w:p>
    <w:p w14:paraId="06136949" w14:textId="590C18B5" w:rsidR="008B3FFB" w:rsidRPr="00F4017E" w:rsidRDefault="008B3FFB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 xml:space="preserve">Каждый последний рабочий день месяца </w:t>
      </w:r>
      <w:r w:rsidR="006900C4">
        <w:rPr>
          <w:rFonts w:ascii="Times New Roman" w:hAnsi="Times New Roman"/>
          <w:sz w:val="24"/>
          <w:szCs w:val="24"/>
        </w:rPr>
        <w:t xml:space="preserve">текущий </w:t>
      </w:r>
      <w:r w:rsidRPr="00F4017E">
        <w:rPr>
          <w:rFonts w:ascii="Times New Roman" w:hAnsi="Times New Roman"/>
          <w:sz w:val="24"/>
          <w:szCs w:val="24"/>
        </w:rPr>
        <w:t>Лимит на карте отключается.</w:t>
      </w:r>
    </w:p>
    <w:p w14:paraId="31BABB22" w14:textId="5686D365" w:rsidR="008B3FFB" w:rsidRPr="00F4017E" w:rsidRDefault="00926D69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денег на Л</w:t>
      </w:r>
      <w:r w:rsidR="008B3FFB" w:rsidRPr="00F4017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 w:rsidR="008B3FFB" w:rsidRPr="00F4017E">
        <w:rPr>
          <w:rFonts w:ascii="Times New Roman" w:hAnsi="Times New Roman"/>
          <w:sz w:val="24"/>
          <w:szCs w:val="24"/>
        </w:rPr>
        <w:t>, Пайщик может установить Лимит на следующий месяц, с первого рабочего дня следующего месяца.</w:t>
      </w:r>
    </w:p>
    <w:p w14:paraId="58186B53" w14:textId="77777777" w:rsidR="00F4017E" w:rsidRPr="00F4017E" w:rsidRDefault="008B3FFB" w:rsidP="00F4017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Остатки неиспользованного Лимита в текущем месяце, переносятся на следующий месяц не позднее 15 числа</w:t>
      </w:r>
      <w:r w:rsidR="00280DBA" w:rsidRPr="00F4017E">
        <w:rPr>
          <w:rFonts w:ascii="Times New Roman" w:hAnsi="Times New Roman"/>
          <w:sz w:val="24"/>
          <w:szCs w:val="24"/>
        </w:rPr>
        <w:t xml:space="preserve"> следующего месяца</w:t>
      </w:r>
      <w:r w:rsidRPr="00F4017E">
        <w:rPr>
          <w:rFonts w:ascii="Times New Roman" w:hAnsi="Times New Roman"/>
          <w:sz w:val="24"/>
          <w:szCs w:val="24"/>
        </w:rPr>
        <w:t>.</w:t>
      </w:r>
    </w:p>
    <w:p w14:paraId="5D60342F" w14:textId="76A864D0" w:rsidR="0005746A" w:rsidRPr="00F4017E" w:rsidRDefault="0005746A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17E">
        <w:rPr>
          <w:rFonts w:ascii="Times New Roman" w:hAnsi="Times New Roman"/>
          <w:sz w:val="24"/>
          <w:szCs w:val="24"/>
        </w:rPr>
        <w:t>Возврат по совершенным операциям лимит текущего месяца не увеличивает, а переходит в лимит следующего месяца, после фактического возвращения денег на расчетный счет.</w:t>
      </w:r>
    </w:p>
    <w:p w14:paraId="1EC46F39" w14:textId="382CF009" w:rsidR="0005746A" w:rsidRPr="00782D9F" w:rsidRDefault="0005746A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2D9F">
        <w:rPr>
          <w:rFonts w:ascii="Times New Roman" w:hAnsi="Times New Roman"/>
          <w:sz w:val="24"/>
          <w:szCs w:val="24"/>
        </w:rPr>
        <w:t>В</w:t>
      </w:r>
      <w:r w:rsidR="00F4017E" w:rsidRPr="00782D9F">
        <w:rPr>
          <w:rFonts w:ascii="Times New Roman" w:hAnsi="Times New Roman"/>
          <w:sz w:val="24"/>
          <w:szCs w:val="24"/>
        </w:rPr>
        <w:t xml:space="preserve">нимание! На сегодняшний день, </w:t>
      </w:r>
      <w:r w:rsidR="00156F96" w:rsidRPr="00782D9F">
        <w:rPr>
          <w:rFonts w:ascii="Times New Roman" w:hAnsi="Times New Roman"/>
          <w:sz w:val="24"/>
          <w:szCs w:val="24"/>
        </w:rPr>
        <w:t>при подкл</w:t>
      </w:r>
      <w:r w:rsidR="009E5316">
        <w:rPr>
          <w:rFonts w:ascii="Times New Roman" w:hAnsi="Times New Roman"/>
          <w:sz w:val="24"/>
          <w:szCs w:val="24"/>
        </w:rPr>
        <w:t>ючении услуги СМС-информирования</w:t>
      </w:r>
      <w:r w:rsidR="00156F96" w:rsidRPr="00782D9F">
        <w:rPr>
          <w:rFonts w:ascii="Times New Roman" w:hAnsi="Times New Roman"/>
          <w:sz w:val="24"/>
          <w:szCs w:val="24"/>
        </w:rPr>
        <w:t xml:space="preserve"> Пайщик получает информацию о совершенной</w:t>
      </w:r>
      <w:r w:rsidR="009E5316">
        <w:rPr>
          <w:rFonts w:ascii="Times New Roman" w:hAnsi="Times New Roman"/>
          <w:sz w:val="24"/>
          <w:szCs w:val="24"/>
        </w:rPr>
        <w:t xml:space="preserve"> операции, при этом в СМС-сообщении Пайщик видит</w:t>
      </w:r>
      <w:r w:rsidR="00156F96" w:rsidRPr="00782D9F">
        <w:rPr>
          <w:rFonts w:ascii="Times New Roman" w:hAnsi="Times New Roman"/>
          <w:sz w:val="24"/>
          <w:szCs w:val="24"/>
        </w:rPr>
        <w:t xml:space="preserve"> не остаток </w:t>
      </w:r>
      <w:r w:rsidR="009E5316">
        <w:rPr>
          <w:rFonts w:ascii="Times New Roman" w:hAnsi="Times New Roman"/>
          <w:sz w:val="24"/>
          <w:szCs w:val="24"/>
        </w:rPr>
        <w:t>установленного лимита Пайщику</w:t>
      </w:r>
      <w:r w:rsidR="00156F96" w:rsidRPr="00782D9F">
        <w:rPr>
          <w:rFonts w:ascii="Times New Roman" w:hAnsi="Times New Roman"/>
          <w:sz w:val="24"/>
          <w:szCs w:val="24"/>
        </w:rPr>
        <w:t>, а общий остаток денежных средств на счете.</w:t>
      </w:r>
    </w:p>
    <w:p w14:paraId="07F75110" w14:textId="4529C95E" w:rsidR="00F4017E" w:rsidRPr="00782D9F" w:rsidRDefault="00F4017E" w:rsidP="008772D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2D9F">
        <w:rPr>
          <w:rFonts w:ascii="Times New Roman" w:hAnsi="Times New Roman"/>
          <w:sz w:val="24"/>
          <w:szCs w:val="24"/>
        </w:rPr>
        <w:t xml:space="preserve">Более подробную информацию о размере оставшегося лимита можно узнать по телефону </w:t>
      </w:r>
      <w:r w:rsidR="00782D9F" w:rsidRPr="00782D9F">
        <w:rPr>
          <w:rFonts w:ascii="Times New Roman" w:hAnsi="Times New Roman"/>
          <w:sz w:val="24"/>
          <w:szCs w:val="24"/>
        </w:rPr>
        <w:t>АКБ «ФОРА-БАНК» 8 (800) 100 9889 (Звонок по России бесплатный)</w:t>
      </w:r>
      <w:r w:rsidRPr="00782D9F">
        <w:rPr>
          <w:rFonts w:ascii="Times New Roman" w:hAnsi="Times New Roman"/>
          <w:sz w:val="24"/>
          <w:szCs w:val="24"/>
        </w:rPr>
        <w:t>.</w:t>
      </w:r>
    </w:p>
    <w:p w14:paraId="6EA8BC18" w14:textId="30A7FE2C" w:rsidR="00C03B30" w:rsidRDefault="00926D69" w:rsidP="00EC6D8C">
      <w:pPr>
        <w:tabs>
          <w:tab w:val="left" w:pos="89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CBDA9F1" w14:textId="1FE793EC" w:rsidR="00F402BB" w:rsidRPr="004D4092" w:rsidRDefault="00782D9F" w:rsidP="009E5316">
      <w:pPr>
        <w:rPr>
          <w:rFonts w:ascii="Times New Roman" w:hAnsi="Times New Roman"/>
          <w:b/>
          <w:i/>
          <w:sz w:val="24"/>
          <w:szCs w:val="24"/>
        </w:rPr>
      </w:pPr>
      <w:r w:rsidRPr="004D4092">
        <w:rPr>
          <w:rFonts w:ascii="Times New Roman" w:hAnsi="Times New Roman"/>
          <w:b/>
          <w:i/>
          <w:sz w:val="24"/>
          <w:szCs w:val="24"/>
        </w:rPr>
        <w:t>С наилучшими пожеланиями ПК «ВОИР».</w:t>
      </w:r>
    </w:p>
    <w:p w14:paraId="23A50A04" w14:textId="432C9ABD" w:rsidR="00E41D4E" w:rsidRPr="00A23DF4" w:rsidRDefault="004D4092" w:rsidP="00A23DF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D4092">
        <w:rPr>
          <w:rFonts w:ascii="Times New Roman" w:hAnsi="Times New Roman"/>
          <w:b/>
          <w:i/>
          <w:sz w:val="24"/>
          <w:szCs w:val="24"/>
        </w:rPr>
        <w:t>Все вопросы</w:t>
      </w:r>
      <w:r w:rsidR="009E5316" w:rsidRPr="004D4092">
        <w:rPr>
          <w:rFonts w:ascii="Times New Roman" w:hAnsi="Times New Roman"/>
          <w:b/>
          <w:i/>
          <w:sz w:val="24"/>
          <w:szCs w:val="24"/>
        </w:rPr>
        <w:t xml:space="preserve"> по выпуску и обслуживанию </w:t>
      </w:r>
      <w:r w:rsidRPr="004D4092">
        <w:rPr>
          <w:rFonts w:ascii="Times New Roman" w:hAnsi="Times New Roman"/>
          <w:b/>
          <w:i/>
          <w:sz w:val="24"/>
          <w:szCs w:val="24"/>
        </w:rPr>
        <w:t xml:space="preserve">Корпоративных банковских </w:t>
      </w:r>
      <w:r w:rsidR="009E5316" w:rsidRPr="004D4092">
        <w:rPr>
          <w:rFonts w:ascii="Times New Roman" w:hAnsi="Times New Roman"/>
          <w:b/>
          <w:i/>
          <w:sz w:val="24"/>
          <w:szCs w:val="24"/>
        </w:rPr>
        <w:t xml:space="preserve">карт </w:t>
      </w:r>
      <w:r w:rsidR="00A435D9">
        <w:rPr>
          <w:rFonts w:ascii="Times New Roman" w:hAnsi="Times New Roman"/>
          <w:b/>
          <w:i/>
          <w:sz w:val="24"/>
          <w:szCs w:val="24"/>
        </w:rPr>
        <w:t xml:space="preserve">в ПК </w:t>
      </w:r>
      <w:r w:rsidR="00FA4B76">
        <w:rPr>
          <w:rFonts w:ascii="Times New Roman" w:hAnsi="Times New Roman"/>
          <w:b/>
          <w:i/>
          <w:sz w:val="24"/>
          <w:szCs w:val="24"/>
        </w:rPr>
        <w:t>«</w:t>
      </w:r>
      <w:r w:rsidR="00A435D9">
        <w:rPr>
          <w:rFonts w:ascii="Times New Roman" w:hAnsi="Times New Roman"/>
          <w:b/>
          <w:i/>
          <w:sz w:val="24"/>
          <w:szCs w:val="24"/>
        </w:rPr>
        <w:t>ВОИР</w:t>
      </w:r>
      <w:r w:rsidR="00FA4B76">
        <w:rPr>
          <w:rFonts w:ascii="Times New Roman" w:hAnsi="Times New Roman"/>
          <w:b/>
          <w:i/>
          <w:sz w:val="24"/>
          <w:szCs w:val="24"/>
        </w:rPr>
        <w:t>»</w:t>
      </w:r>
      <w:r w:rsidR="00A435D9">
        <w:rPr>
          <w:rFonts w:ascii="Times New Roman" w:hAnsi="Times New Roman"/>
          <w:b/>
          <w:i/>
          <w:sz w:val="24"/>
          <w:szCs w:val="24"/>
        </w:rPr>
        <w:t>, а также правильном заполнении необходимых документов</w:t>
      </w:r>
      <w:r w:rsidR="00DD5CA4">
        <w:rPr>
          <w:rFonts w:ascii="Times New Roman" w:hAnsi="Times New Roman"/>
          <w:b/>
          <w:i/>
          <w:sz w:val="24"/>
          <w:szCs w:val="24"/>
        </w:rPr>
        <w:t>,</w:t>
      </w:r>
      <w:r w:rsidR="00A435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5316" w:rsidRPr="004D4092">
        <w:rPr>
          <w:rFonts w:ascii="Times New Roman" w:hAnsi="Times New Roman"/>
          <w:b/>
          <w:i/>
          <w:sz w:val="24"/>
          <w:szCs w:val="24"/>
        </w:rPr>
        <w:t>можно задать по тел. +79605262885 Елена.</w:t>
      </w:r>
      <w:bookmarkStart w:id="0" w:name="_GoBack"/>
      <w:bookmarkEnd w:id="0"/>
    </w:p>
    <w:sectPr w:rsidR="00E41D4E" w:rsidRPr="00A23DF4" w:rsidSect="0005746A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5A0E" w14:textId="77777777" w:rsidR="00D44B83" w:rsidRDefault="00D44B83" w:rsidP="00E41D4E">
      <w:pPr>
        <w:spacing w:after="0" w:line="240" w:lineRule="auto"/>
      </w:pPr>
      <w:r>
        <w:separator/>
      </w:r>
    </w:p>
  </w:endnote>
  <w:endnote w:type="continuationSeparator" w:id="0">
    <w:p w14:paraId="5E61FD9D" w14:textId="77777777" w:rsidR="00D44B83" w:rsidRDefault="00D44B83" w:rsidP="00E4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2C691" w14:textId="77777777" w:rsidR="00D44B83" w:rsidRDefault="00D44B83" w:rsidP="00E41D4E">
      <w:pPr>
        <w:spacing w:after="0" w:line="240" w:lineRule="auto"/>
      </w:pPr>
      <w:r>
        <w:separator/>
      </w:r>
    </w:p>
  </w:footnote>
  <w:footnote w:type="continuationSeparator" w:id="0">
    <w:p w14:paraId="41940549" w14:textId="77777777" w:rsidR="00D44B83" w:rsidRDefault="00D44B83" w:rsidP="00E4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6E24"/>
    <w:multiLevelType w:val="hybridMultilevel"/>
    <w:tmpl w:val="4A866A08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4932A29"/>
    <w:multiLevelType w:val="hybridMultilevel"/>
    <w:tmpl w:val="4908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5FB8"/>
    <w:multiLevelType w:val="hybridMultilevel"/>
    <w:tmpl w:val="D81682FC"/>
    <w:lvl w:ilvl="0" w:tplc="CA2ECCB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8C8"/>
    <w:multiLevelType w:val="hybridMultilevel"/>
    <w:tmpl w:val="30A6B84C"/>
    <w:lvl w:ilvl="0" w:tplc="CA2ECCB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A1FB1"/>
    <w:multiLevelType w:val="hybridMultilevel"/>
    <w:tmpl w:val="A34065E4"/>
    <w:lvl w:ilvl="0" w:tplc="CA2ECCB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1365"/>
    <w:multiLevelType w:val="hybridMultilevel"/>
    <w:tmpl w:val="88326CB0"/>
    <w:lvl w:ilvl="0" w:tplc="61D6C9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58A9"/>
    <w:multiLevelType w:val="hybridMultilevel"/>
    <w:tmpl w:val="824E481C"/>
    <w:lvl w:ilvl="0" w:tplc="CA2ECCB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0F97"/>
    <w:multiLevelType w:val="hybridMultilevel"/>
    <w:tmpl w:val="8D5EB1D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42FA416B"/>
    <w:multiLevelType w:val="hybridMultilevel"/>
    <w:tmpl w:val="C6BCAFDA"/>
    <w:lvl w:ilvl="0" w:tplc="0419000F">
      <w:start w:val="1"/>
      <w:numFmt w:val="decimal"/>
      <w:lvlText w:val="%1."/>
      <w:lvlJc w:val="left"/>
      <w:pPr>
        <w:ind w:left="3283" w:hanging="360"/>
      </w:pPr>
    </w:lvl>
    <w:lvl w:ilvl="1" w:tplc="04190019" w:tentative="1">
      <w:start w:val="1"/>
      <w:numFmt w:val="lowerLetter"/>
      <w:lvlText w:val="%2."/>
      <w:lvlJc w:val="left"/>
      <w:pPr>
        <w:ind w:left="4003" w:hanging="360"/>
      </w:pPr>
    </w:lvl>
    <w:lvl w:ilvl="2" w:tplc="0419001B" w:tentative="1">
      <w:start w:val="1"/>
      <w:numFmt w:val="lowerRoman"/>
      <w:lvlText w:val="%3."/>
      <w:lvlJc w:val="right"/>
      <w:pPr>
        <w:ind w:left="4723" w:hanging="180"/>
      </w:pPr>
    </w:lvl>
    <w:lvl w:ilvl="3" w:tplc="0419000F" w:tentative="1">
      <w:start w:val="1"/>
      <w:numFmt w:val="decimal"/>
      <w:lvlText w:val="%4."/>
      <w:lvlJc w:val="left"/>
      <w:pPr>
        <w:ind w:left="5443" w:hanging="360"/>
      </w:pPr>
    </w:lvl>
    <w:lvl w:ilvl="4" w:tplc="04190019" w:tentative="1">
      <w:start w:val="1"/>
      <w:numFmt w:val="lowerLetter"/>
      <w:lvlText w:val="%5."/>
      <w:lvlJc w:val="left"/>
      <w:pPr>
        <w:ind w:left="6163" w:hanging="360"/>
      </w:pPr>
    </w:lvl>
    <w:lvl w:ilvl="5" w:tplc="0419001B" w:tentative="1">
      <w:start w:val="1"/>
      <w:numFmt w:val="lowerRoman"/>
      <w:lvlText w:val="%6."/>
      <w:lvlJc w:val="right"/>
      <w:pPr>
        <w:ind w:left="6883" w:hanging="180"/>
      </w:pPr>
    </w:lvl>
    <w:lvl w:ilvl="6" w:tplc="0419000F" w:tentative="1">
      <w:start w:val="1"/>
      <w:numFmt w:val="decimal"/>
      <w:lvlText w:val="%7."/>
      <w:lvlJc w:val="left"/>
      <w:pPr>
        <w:ind w:left="7603" w:hanging="360"/>
      </w:pPr>
    </w:lvl>
    <w:lvl w:ilvl="7" w:tplc="04190019" w:tentative="1">
      <w:start w:val="1"/>
      <w:numFmt w:val="lowerLetter"/>
      <w:lvlText w:val="%8."/>
      <w:lvlJc w:val="left"/>
      <w:pPr>
        <w:ind w:left="8323" w:hanging="360"/>
      </w:pPr>
    </w:lvl>
    <w:lvl w:ilvl="8" w:tplc="0419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9">
    <w:nsid w:val="4C8674E8"/>
    <w:multiLevelType w:val="hybridMultilevel"/>
    <w:tmpl w:val="683E8800"/>
    <w:lvl w:ilvl="0" w:tplc="CA2ECCB6">
      <w:start w:val="1"/>
      <w:numFmt w:val="decimal"/>
      <w:lvlText w:val="%1.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A1593C"/>
    <w:multiLevelType w:val="hybridMultilevel"/>
    <w:tmpl w:val="590819C4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">
    <w:nsid w:val="551B2D8F"/>
    <w:multiLevelType w:val="hybridMultilevel"/>
    <w:tmpl w:val="FD34531A"/>
    <w:lvl w:ilvl="0" w:tplc="CA2ECCB6">
      <w:start w:val="1"/>
      <w:numFmt w:val="decimal"/>
      <w:lvlText w:val="%1."/>
      <w:lvlJc w:val="left"/>
      <w:pPr>
        <w:ind w:left="256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>
    <w:nsid w:val="55D92C16"/>
    <w:multiLevelType w:val="hybridMultilevel"/>
    <w:tmpl w:val="2AB83258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>
    <w:nsid w:val="5A68187A"/>
    <w:multiLevelType w:val="hybridMultilevel"/>
    <w:tmpl w:val="45F41A0C"/>
    <w:lvl w:ilvl="0" w:tplc="BDF28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F5E44"/>
    <w:multiLevelType w:val="hybridMultilevel"/>
    <w:tmpl w:val="3AA09B3E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5">
    <w:nsid w:val="72795F15"/>
    <w:multiLevelType w:val="hybridMultilevel"/>
    <w:tmpl w:val="0322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26D1"/>
    <w:multiLevelType w:val="hybridMultilevel"/>
    <w:tmpl w:val="CD92FA70"/>
    <w:lvl w:ilvl="0" w:tplc="CA2ECCB6">
      <w:start w:val="1"/>
      <w:numFmt w:val="decimal"/>
      <w:lvlText w:val="%1."/>
      <w:lvlJc w:val="left"/>
      <w:pPr>
        <w:ind w:left="184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7">
    <w:nsid w:val="735C6009"/>
    <w:multiLevelType w:val="hybridMultilevel"/>
    <w:tmpl w:val="F21E0F90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>
    <w:nsid w:val="78C43F4C"/>
    <w:multiLevelType w:val="hybridMultilevel"/>
    <w:tmpl w:val="D81682FC"/>
    <w:lvl w:ilvl="0" w:tplc="CA2ECCB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F34A3"/>
    <w:multiLevelType w:val="hybridMultilevel"/>
    <w:tmpl w:val="ED3814EE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18"/>
  </w:num>
  <w:num w:numId="6">
    <w:abstractNumId w:val="1"/>
  </w:num>
  <w:num w:numId="7">
    <w:abstractNumId w:val="2"/>
  </w:num>
  <w:num w:numId="8">
    <w:abstractNumId w:val="15"/>
  </w:num>
  <w:num w:numId="9">
    <w:abstractNumId w:val="16"/>
  </w:num>
  <w:num w:numId="10">
    <w:abstractNumId w:val="10"/>
  </w:num>
  <w:num w:numId="11">
    <w:abstractNumId w:val="17"/>
  </w:num>
  <w:num w:numId="12">
    <w:abstractNumId w:val="8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47"/>
    <w:rsid w:val="00000420"/>
    <w:rsid w:val="00040E1F"/>
    <w:rsid w:val="00045520"/>
    <w:rsid w:val="000561B3"/>
    <w:rsid w:val="0005746A"/>
    <w:rsid w:val="00084700"/>
    <w:rsid w:val="000906BE"/>
    <w:rsid w:val="000C4B82"/>
    <w:rsid w:val="00101747"/>
    <w:rsid w:val="00121A54"/>
    <w:rsid w:val="00156F96"/>
    <w:rsid w:val="001B27BE"/>
    <w:rsid w:val="001B49D9"/>
    <w:rsid w:val="001D158E"/>
    <w:rsid w:val="002215DB"/>
    <w:rsid w:val="002624C1"/>
    <w:rsid w:val="00267923"/>
    <w:rsid w:val="00280DBA"/>
    <w:rsid w:val="002D09F5"/>
    <w:rsid w:val="002D33AF"/>
    <w:rsid w:val="0030568A"/>
    <w:rsid w:val="003532E4"/>
    <w:rsid w:val="004334CF"/>
    <w:rsid w:val="00440ACB"/>
    <w:rsid w:val="00485C08"/>
    <w:rsid w:val="004953C6"/>
    <w:rsid w:val="004A20E5"/>
    <w:rsid w:val="004A48E5"/>
    <w:rsid w:val="004C102B"/>
    <w:rsid w:val="004D4092"/>
    <w:rsid w:val="004E2117"/>
    <w:rsid w:val="00550C08"/>
    <w:rsid w:val="005931C2"/>
    <w:rsid w:val="0059700C"/>
    <w:rsid w:val="005D7077"/>
    <w:rsid w:val="005E72C9"/>
    <w:rsid w:val="00603E9E"/>
    <w:rsid w:val="0060731B"/>
    <w:rsid w:val="00611909"/>
    <w:rsid w:val="006900C4"/>
    <w:rsid w:val="006B1D80"/>
    <w:rsid w:val="006E3BCB"/>
    <w:rsid w:val="007776FE"/>
    <w:rsid w:val="00782D9F"/>
    <w:rsid w:val="007918FD"/>
    <w:rsid w:val="008772DE"/>
    <w:rsid w:val="00882B2D"/>
    <w:rsid w:val="008B3FFB"/>
    <w:rsid w:val="008B5B7C"/>
    <w:rsid w:val="008D7571"/>
    <w:rsid w:val="00924888"/>
    <w:rsid w:val="00926D69"/>
    <w:rsid w:val="00976B33"/>
    <w:rsid w:val="009C1A64"/>
    <w:rsid w:val="009E5316"/>
    <w:rsid w:val="00A23DF4"/>
    <w:rsid w:val="00A2581A"/>
    <w:rsid w:val="00A435D9"/>
    <w:rsid w:val="00A86966"/>
    <w:rsid w:val="00A86B95"/>
    <w:rsid w:val="00BB25F0"/>
    <w:rsid w:val="00C03B30"/>
    <w:rsid w:val="00C950F5"/>
    <w:rsid w:val="00CA5373"/>
    <w:rsid w:val="00CD5F00"/>
    <w:rsid w:val="00D171C2"/>
    <w:rsid w:val="00D44B83"/>
    <w:rsid w:val="00DD5CA4"/>
    <w:rsid w:val="00E00744"/>
    <w:rsid w:val="00E059B5"/>
    <w:rsid w:val="00E41D4E"/>
    <w:rsid w:val="00E42C29"/>
    <w:rsid w:val="00E51674"/>
    <w:rsid w:val="00E5201D"/>
    <w:rsid w:val="00E67564"/>
    <w:rsid w:val="00E77383"/>
    <w:rsid w:val="00E965E6"/>
    <w:rsid w:val="00EA4B05"/>
    <w:rsid w:val="00EC6D8C"/>
    <w:rsid w:val="00EF411A"/>
    <w:rsid w:val="00F255A1"/>
    <w:rsid w:val="00F4017E"/>
    <w:rsid w:val="00F402BB"/>
    <w:rsid w:val="00FA4B76"/>
    <w:rsid w:val="00FC142D"/>
    <w:rsid w:val="00FF362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A39E"/>
  <w15:chartTrackingRefBased/>
  <w15:docId w15:val="{40F22A8E-C6C9-42D6-9F69-B99770F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stbody1">
    <w:name w:val="postbody1"/>
    <w:rsid w:val="005E72C9"/>
    <w:rPr>
      <w:sz w:val="18"/>
      <w:szCs w:val="18"/>
    </w:rPr>
  </w:style>
  <w:style w:type="table" w:styleId="a4">
    <w:name w:val="Table Grid"/>
    <w:basedOn w:val="a1"/>
    <w:uiPriority w:val="39"/>
    <w:rsid w:val="009C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B30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E41D4E"/>
    <w:pPr>
      <w:spacing w:after="1" w:line="266" w:lineRule="auto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E41D4E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E41D4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E41D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D4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D4E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8B3F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B3FF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B3FF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1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71C2"/>
    <w:rPr>
      <w:rFonts w:ascii="Segoe UI" w:eastAsia="Calibr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08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8021-643D-43B2-AE95-7A219BAD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7</cp:revision>
  <cp:lastPrinted>2022-03-16T07:04:00Z</cp:lastPrinted>
  <dcterms:created xsi:type="dcterms:W3CDTF">2022-03-04T13:14:00Z</dcterms:created>
  <dcterms:modified xsi:type="dcterms:W3CDTF">2022-03-16T08:56:00Z</dcterms:modified>
  <cp:contentStatus/>
</cp:coreProperties>
</file>